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3C3A9" w14:textId="20A55152" w:rsidR="004F6619" w:rsidRPr="007F57F9" w:rsidRDefault="004F6619">
      <w:pPr>
        <w:pStyle w:val="Title"/>
        <w:rPr>
          <w:color w:val="000000" w:themeColor="text1"/>
          <w:sz w:val="24"/>
        </w:rPr>
      </w:pPr>
      <w:bookmarkStart w:id="0" w:name="_GoBack"/>
      <w:bookmarkEnd w:id="0"/>
      <w:r w:rsidRPr="007F57F9">
        <w:rPr>
          <w:color w:val="000000" w:themeColor="text1"/>
          <w:sz w:val="24"/>
        </w:rPr>
        <w:t>REPORT O</w:t>
      </w:r>
      <w:r w:rsidR="00880149">
        <w:rPr>
          <w:color w:val="000000" w:themeColor="text1"/>
          <w:sz w:val="24"/>
        </w:rPr>
        <w:t>N</w:t>
      </w:r>
      <w:r w:rsidRPr="007F57F9">
        <w:rPr>
          <w:color w:val="000000" w:themeColor="text1"/>
          <w:sz w:val="24"/>
        </w:rPr>
        <w:t xml:space="preserve"> </w:t>
      </w:r>
    </w:p>
    <w:p w14:paraId="60360C66" w14:textId="496900CF" w:rsidR="004F6619" w:rsidRPr="007F57F9" w:rsidRDefault="004F6619">
      <w:pPr>
        <w:pStyle w:val="Title"/>
        <w:rPr>
          <w:color w:val="000000" w:themeColor="text1"/>
          <w:sz w:val="24"/>
        </w:rPr>
      </w:pPr>
      <w:r w:rsidRPr="007F57F9">
        <w:rPr>
          <w:color w:val="000000" w:themeColor="text1"/>
          <w:sz w:val="24"/>
        </w:rPr>
        <w:t xml:space="preserve">THE </w:t>
      </w:r>
      <w:r w:rsidR="00880149">
        <w:rPr>
          <w:color w:val="000000" w:themeColor="text1"/>
          <w:sz w:val="24"/>
        </w:rPr>
        <w:t>2</w:t>
      </w:r>
      <w:r w:rsidR="00880149" w:rsidRPr="00880149">
        <w:rPr>
          <w:color w:val="000000" w:themeColor="text1"/>
          <w:sz w:val="24"/>
          <w:vertAlign w:val="superscript"/>
        </w:rPr>
        <w:t>nd</w:t>
      </w:r>
      <w:r w:rsidR="00880149">
        <w:rPr>
          <w:color w:val="000000" w:themeColor="text1"/>
          <w:sz w:val="24"/>
        </w:rPr>
        <w:t xml:space="preserve"> </w:t>
      </w:r>
      <w:r w:rsidR="00837BB7">
        <w:rPr>
          <w:color w:val="000000" w:themeColor="text1"/>
          <w:sz w:val="24"/>
        </w:rPr>
        <w:t xml:space="preserve">BOARD OF JUDGES </w:t>
      </w:r>
      <w:r w:rsidR="00880149">
        <w:rPr>
          <w:color w:val="000000" w:themeColor="text1"/>
          <w:sz w:val="24"/>
        </w:rPr>
        <w:t xml:space="preserve">(BOJ) </w:t>
      </w:r>
      <w:r w:rsidR="00837BB7">
        <w:rPr>
          <w:color w:val="000000" w:themeColor="text1"/>
          <w:sz w:val="24"/>
        </w:rPr>
        <w:t>MEETING</w:t>
      </w:r>
    </w:p>
    <w:p w14:paraId="5C50F032" w14:textId="77777777" w:rsidR="00880149" w:rsidRDefault="00880149">
      <w:pPr>
        <w:jc w:val="center"/>
        <w:rPr>
          <w:rFonts w:ascii="Arial" w:hAnsi="Arial" w:cs="Arial"/>
          <w:b/>
        </w:rPr>
      </w:pPr>
    </w:p>
    <w:p w14:paraId="1F7C56E0" w14:textId="25C9DF3C" w:rsidR="004F6619" w:rsidRPr="00DC7B45" w:rsidRDefault="001F6EBC">
      <w:pPr>
        <w:jc w:val="center"/>
        <w:rPr>
          <w:rFonts w:ascii="Arial" w:hAnsi="Arial" w:cs="Arial"/>
          <w:b/>
          <w:color w:val="000000" w:themeColor="text1"/>
        </w:rPr>
      </w:pPr>
      <w:r w:rsidRPr="00DC7B45">
        <w:rPr>
          <w:rFonts w:ascii="Arial" w:hAnsi="Arial" w:cs="Arial"/>
          <w:b/>
        </w:rPr>
        <w:t>22-23 May 2017</w:t>
      </w:r>
    </w:p>
    <w:p w14:paraId="20FDB5A8" w14:textId="77777777" w:rsidR="00AE53FB" w:rsidRDefault="00AE53FB">
      <w:pPr>
        <w:jc w:val="center"/>
        <w:rPr>
          <w:rFonts w:ascii="Arial" w:hAnsi="Arial" w:cs="Arial"/>
          <w:b/>
        </w:rPr>
      </w:pPr>
    </w:p>
    <w:p w14:paraId="001D9AE8" w14:textId="402EA960" w:rsidR="004F6619" w:rsidRDefault="00AE53FB">
      <w:pPr>
        <w:jc w:val="center"/>
        <w:rPr>
          <w:rFonts w:ascii="Arial" w:hAnsi="Arial" w:cs="Arial"/>
          <w:b/>
          <w:color w:val="000000" w:themeColor="text1"/>
        </w:rPr>
      </w:pPr>
      <w:r>
        <w:rPr>
          <w:rFonts w:ascii="Arial" w:hAnsi="Arial" w:cs="Arial"/>
          <w:b/>
        </w:rPr>
        <w:t xml:space="preserve">Venue: </w:t>
      </w:r>
      <w:r w:rsidR="001F6EBC" w:rsidRPr="00DC7B45">
        <w:rPr>
          <w:rFonts w:ascii="Arial" w:hAnsi="Arial" w:cs="Arial"/>
          <w:b/>
        </w:rPr>
        <w:t>Directorate General of Mineral and Coal</w:t>
      </w:r>
    </w:p>
    <w:p w14:paraId="44D40263" w14:textId="77777777" w:rsidR="00880149" w:rsidRDefault="00AE53FB">
      <w:pPr>
        <w:jc w:val="center"/>
        <w:rPr>
          <w:rFonts w:ascii="Arial" w:hAnsi="Arial" w:cs="Arial"/>
          <w:b/>
        </w:rPr>
      </w:pPr>
      <w:r w:rsidRPr="00AE53FB">
        <w:rPr>
          <w:rFonts w:ascii="Arial" w:hAnsi="Arial" w:cs="Arial"/>
          <w:b/>
        </w:rPr>
        <w:t xml:space="preserve"> Ministry o</w:t>
      </w:r>
      <w:r>
        <w:rPr>
          <w:rFonts w:ascii="Arial" w:hAnsi="Arial" w:cs="Arial"/>
          <w:b/>
        </w:rPr>
        <w:t>f Energy and Mineral Resources</w:t>
      </w:r>
    </w:p>
    <w:p w14:paraId="60C2C22A" w14:textId="146C5A5F" w:rsidR="00AE53FB" w:rsidRPr="00AE53FB" w:rsidRDefault="00AE53FB">
      <w:pPr>
        <w:jc w:val="center"/>
        <w:rPr>
          <w:rFonts w:ascii="Arial" w:hAnsi="Arial" w:cs="Arial"/>
          <w:b/>
          <w:color w:val="000000" w:themeColor="text1"/>
        </w:rPr>
      </w:pPr>
      <w:proofErr w:type="spellStart"/>
      <w:r w:rsidRPr="00AE53FB">
        <w:rPr>
          <w:rFonts w:ascii="Arial" w:hAnsi="Arial" w:cs="Arial"/>
          <w:b/>
        </w:rPr>
        <w:t>Jalan</w:t>
      </w:r>
      <w:proofErr w:type="spellEnd"/>
      <w:r w:rsidRPr="00AE53FB">
        <w:rPr>
          <w:rFonts w:ascii="Arial" w:hAnsi="Arial" w:cs="Arial"/>
          <w:b/>
        </w:rPr>
        <w:t xml:space="preserve"> </w:t>
      </w:r>
      <w:proofErr w:type="spellStart"/>
      <w:r w:rsidRPr="00AE53FB">
        <w:rPr>
          <w:rFonts w:ascii="Arial" w:hAnsi="Arial" w:cs="Arial"/>
          <w:b/>
        </w:rPr>
        <w:t>Prog</w:t>
      </w:r>
      <w:proofErr w:type="spellEnd"/>
      <w:r w:rsidRPr="00AE53FB">
        <w:rPr>
          <w:rFonts w:ascii="Arial" w:hAnsi="Arial" w:cs="Arial"/>
          <w:b/>
        </w:rPr>
        <w:t xml:space="preserve">. </w:t>
      </w:r>
      <w:proofErr w:type="spellStart"/>
      <w:r w:rsidRPr="00AE53FB">
        <w:rPr>
          <w:rFonts w:ascii="Arial" w:hAnsi="Arial" w:cs="Arial"/>
          <w:b/>
        </w:rPr>
        <w:t>Dr.</w:t>
      </w:r>
      <w:proofErr w:type="spellEnd"/>
      <w:r w:rsidRPr="00AE53FB">
        <w:rPr>
          <w:rFonts w:ascii="Arial" w:hAnsi="Arial" w:cs="Arial"/>
          <w:b/>
        </w:rPr>
        <w:t xml:space="preserve"> </w:t>
      </w:r>
      <w:proofErr w:type="spellStart"/>
      <w:r w:rsidRPr="00AE53FB">
        <w:rPr>
          <w:rFonts w:ascii="Arial" w:hAnsi="Arial" w:cs="Arial"/>
          <w:b/>
        </w:rPr>
        <w:t>Soepomo</w:t>
      </w:r>
      <w:proofErr w:type="spellEnd"/>
      <w:r w:rsidRPr="00AE53FB">
        <w:rPr>
          <w:rFonts w:ascii="Arial" w:hAnsi="Arial" w:cs="Arial"/>
          <w:b/>
        </w:rPr>
        <w:t xml:space="preserve"> </w:t>
      </w:r>
      <w:proofErr w:type="spellStart"/>
      <w:r w:rsidRPr="00AE53FB">
        <w:rPr>
          <w:rFonts w:ascii="Arial" w:hAnsi="Arial" w:cs="Arial"/>
          <w:b/>
        </w:rPr>
        <w:t>Nomor</w:t>
      </w:r>
      <w:proofErr w:type="spellEnd"/>
      <w:r w:rsidRPr="00AE53FB">
        <w:rPr>
          <w:rFonts w:ascii="Arial" w:hAnsi="Arial" w:cs="Arial"/>
          <w:b/>
        </w:rPr>
        <w:t xml:space="preserve"> 10, Jakarta, Indonesia</w:t>
      </w:r>
    </w:p>
    <w:p w14:paraId="0ACC6D5B" w14:textId="77777777" w:rsidR="004F6619" w:rsidRDefault="004F6619">
      <w:pPr>
        <w:jc w:val="both"/>
        <w:rPr>
          <w:rFonts w:ascii="Arial" w:hAnsi="Arial" w:cs="Arial"/>
          <w:b/>
          <w:color w:val="000000" w:themeColor="text1"/>
        </w:rPr>
      </w:pPr>
    </w:p>
    <w:p w14:paraId="472892E6" w14:textId="77777777" w:rsidR="00880149" w:rsidRPr="00DC7B45" w:rsidRDefault="00880149">
      <w:pPr>
        <w:jc w:val="both"/>
        <w:rPr>
          <w:rFonts w:ascii="Arial" w:hAnsi="Arial" w:cs="Arial"/>
          <w:b/>
          <w:color w:val="000000" w:themeColor="text1"/>
        </w:rPr>
      </w:pPr>
    </w:p>
    <w:p w14:paraId="5F8C02F1" w14:textId="2958455E" w:rsidR="004F6619" w:rsidRPr="00572A8F" w:rsidRDefault="004F6619" w:rsidP="00572A8F">
      <w:pPr>
        <w:pStyle w:val="ListParagraph"/>
        <w:numPr>
          <w:ilvl w:val="0"/>
          <w:numId w:val="29"/>
        </w:numPr>
        <w:ind w:hanging="810"/>
        <w:jc w:val="both"/>
        <w:rPr>
          <w:rFonts w:ascii="Arial" w:hAnsi="Arial" w:cs="Arial"/>
          <w:b/>
          <w:color w:val="000000" w:themeColor="text1"/>
          <w:sz w:val="24"/>
          <w:szCs w:val="24"/>
          <w:lang w:val="ms-BN"/>
        </w:rPr>
      </w:pPr>
      <w:r w:rsidRPr="00572A8F">
        <w:rPr>
          <w:rFonts w:ascii="Arial" w:hAnsi="Arial" w:cs="Arial"/>
          <w:b/>
          <w:color w:val="000000" w:themeColor="text1"/>
          <w:sz w:val="24"/>
          <w:szCs w:val="24"/>
          <w:lang w:val="ms-BN"/>
        </w:rPr>
        <w:t>INTRODUCTION</w:t>
      </w:r>
    </w:p>
    <w:p w14:paraId="1959B953" w14:textId="77777777" w:rsidR="004F6619" w:rsidRPr="00CF32AE" w:rsidRDefault="004F6619" w:rsidP="00CF32AE">
      <w:pPr>
        <w:jc w:val="both"/>
        <w:rPr>
          <w:rFonts w:ascii="Arial" w:hAnsi="Arial" w:cs="Arial"/>
          <w:color w:val="000000" w:themeColor="text1"/>
          <w:lang w:val="ms-BN"/>
        </w:rPr>
      </w:pPr>
    </w:p>
    <w:p w14:paraId="22277148" w14:textId="5838AF8B" w:rsidR="004F6619" w:rsidRPr="00CF32AE" w:rsidRDefault="004F6619" w:rsidP="00CF32AE">
      <w:pPr>
        <w:ind w:left="720"/>
        <w:jc w:val="both"/>
        <w:rPr>
          <w:rFonts w:ascii="Arial" w:hAnsi="Arial" w:cs="Arial"/>
          <w:color w:val="000000" w:themeColor="text1"/>
          <w:lang w:val="ms-BN"/>
        </w:rPr>
      </w:pPr>
      <w:r w:rsidRPr="00CF32AE">
        <w:rPr>
          <w:rFonts w:ascii="Arial" w:hAnsi="Arial" w:cs="Arial"/>
          <w:color w:val="000000" w:themeColor="text1"/>
          <w:lang w:val="ms-BN"/>
        </w:rPr>
        <w:t xml:space="preserve">The </w:t>
      </w:r>
      <w:r w:rsidR="00837BB7">
        <w:rPr>
          <w:rFonts w:ascii="Arial" w:hAnsi="Arial" w:cs="Arial"/>
          <w:color w:val="000000" w:themeColor="text1"/>
          <w:lang w:val="ms-BN"/>
        </w:rPr>
        <w:t>2nd BOJ Meeting is a continuation of the 1st BOJ Meeting held in Langkawi, Malaysia</w:t>
      </w:r>
      <w:r w:rsidR="001F6EBC">
        <w:rPr>
          <w:rFonts w:ascii="Arial" w:hAnsi="Arial" w:cs="Arial"/>
          <w:color w:val="000000" w:themeColor="text1"/>
          <w:lang w:val="ms-BN"/>
        </w:rPr>
        <w:t xml:space="preserve"> during the Working Group Meeting on ASEAN Senior Officials Meeting</w:t>
      </w:r>
      <w:r w:rsidR="00DC7B45">
        <w:rPr>
          <w:rFonts w:ascii="Arial" w:hAnsi="Arial" w:cs="Arial"/>
          <w:color w:val="000000" w:themeColor="text1"/>
          <w:lang w:val="ms-BN"/>
        </w:rPr>
        <w:t xml:space="preserve"> in Mineral</w:t>
      </w:r>
      <w:r w:rsidR="001869E8">
        <w:rPr>
          <w:rFonts w:ascii="Arial" w:hAnsi="Arial" w:cs="Arial"/>
          <w:color w:val="000000" w:themeColor="text1"/>
          <w:lang w:val="ms-BN"/>
        </w:rPr>
        <w:t xml:space="preserve"> in August, 2016</w:t>
      </w:r>
      <w:r w:rsidR="00837BB7">
        <w:rPr>
          <w:rFonts w:ascii="Arial" w:hAnsi="Arial" w:cs="Arial"/>
          <w:color w:val="000000" w:themeColor="text1"/>
          <w:lang w:val="ms-BN"/>
        </w:rPr>
        <w:t>.  The objective of th</w:t>
      </w:r>
      <w:r w:rsidR="00DC7B45">
        <w:rPr>
          <w:rFonts w:ascii="Arial" w:hAnsi="Arial" w:cs="Arial"/>
          <w:color w:val="000000" w:themeColor="text1"/>
          <w:lang w:val="ms-BN"/>
        </w:rPr>
        <w:t xml:space="preserve">is </w:t>
      </w:r>
      <w:r w:rsidR="00837BB7">
        <w:rPr>
          <w:rFonts w:ascii="Arial" w:hAnsi="Arial" w:cs="Arial"/>
          <w:color w:val="000000" w:themeColor="text1"/>
          <w:lang w:val="ms-BN"/>
        </w:rPr>
        <w:t xml:space="preserve">meeting is to improve the judging mechanism and discussions on the preliminary on the submissions of ASEAN Mineral Awards (AMA) participation.   </w:t>
      </w:r>
    </w:p>
    <w:p w14:paraId="5E319F9C" w14:textId="77777777" w:rsidR="004F6619" w:rsidRPr="00CF32AE" w:rsidRDefault="004F6619" w:rsidP="00CF32AE">
      <w:pPr>
        <w:jc w:val="both"/>
        <w:rPr>
          <w:rFonts w:ascii="Arial" w:hAnsi="Arial" w:cs="Arial"/>
          <w:color w:val="000000" w:themeColor="text1"/>
          <w:lang w:val="ms-BN"/>
        </w:rPr>
      </w:pPr>
    </w:p>
    <w:p w14:paraId="30C51650" w14:textId="5E2E8BF3" w:rsidR="004F6619" w:rsidRDefault="005622B1" w:rsidP="005622B1">
      <w:pPr>
        <w:ind w:left="720"/>
        <w:contextualSpacing/>
        <w:jc w:val="both"/>
        <w:rPr>
          <w:rFonts w:ascii="Arial" w:hAnsi="Arial" w:cs="Arial"/>
        </w:rPr>
      </w:pPr>
      <w:r w:rsidRPr="005622B1">
        <w:rPr>
          <w:rFonts w:ascii="Arial" w:hAnsi="Arial" w:cs="Arial"/>
        </w:rPr>
        <w:t>The meeting was attended by Brunei Darussalam, Indonesia, Lao PDR, Malaysia, Philippines, Singapore, Thailand and Vietnam</w:t>
      </w:r>
      <w:r w:rsidR="007835AA">
        <w:rPr>
          <w:rFonts w:ascii="Arial" w:hAnsi="Arial" w:cs="Arial"/>
        </w:rPr>
        <w:t xml:space="preserve"> as in Appendix 1</w:t>
      </w:r>
      <w:r w:rsidRPr="005622B1">
        <w:rPr>
          <w:rFonts w:ascii="Arial" w:hAnsi="Arial" w:cs="Arial"/>
          <w:color w:val="000000"/>
          <w:shd w:val="clear" w:color="auto" w:fill="FFFFFF"/>
          <w:lang w:val="ms-BN"/>
        </w:rPr>
        <w:t xml:space="preserve">.  BOJ from </w:t>
      </w:r>
      <w:r w:rsidRPr="005622B1">
        <w:rPr>
          <w:rFonts w:ascii="Arial" w:hAnsi="Arial" w:cs="Arial"/>
        </w:rPr>
        <w:t>Cambodia and Myanmar did not attend due to conflicting schedules.</w:t>
      </w:r>
    </w:p>
    <w:p w14:paraId="44659B00" w14:textId="77777777" w:rsidR="005622B1" w:rsidRDefault="005622B1" w:rsidP="005622B1">
      <w:pPr>
        <w:ind w:left="720"/>
        <w:contextualSpacing/>
        <w:jc w:val="both"/>
        <w:rPr>
          <w:rFonts w:ascii="Arial" w:hAnsi="Arial" w:cs="Arial"/>
        </w:rPr>
      </w:pPr>
    </w:p>
    <w:p w14:paraId="340708FC" w14:textId="77777777" w:rsidR="005622B1" w:rsidRDefault="005622B1" w:rsidP="005622B1">
      <w:pPr>
        <w:ind w:firstLine="720"/>
        <w:jc w:val="both"/>
        <w:rPr>
          <w:rFonts w:ascii="Arial" w:hAnsi="Arial" w:cs="Arial"/>
          <w:color w:val="000000" w:themeColor="text1"/>
          <w:lang w:val="ms-BN"/>
        </w:rPr>
      </w:pPr>
      <w:r w:rsidRPr="00CF32AE">
        <w:rPr>
          <w:rFonts w:ascii="Arial" w:hAnsi="Arial" w:cs="Arial"/>
          <w:color w:val="000000" w:themeColor="text1"/>
          <w:lang w:val="ms-BN"/>
        </w:rPr>
        <w:t xml:space="preserve">The delegation </w:t>
      </w:r>
      <w:r>
        <w:rPr>
          <w:rFonts w:ascii="Arial" w:hAnsi="Arial" w:cs="Arial"/>
          <w:color w:val="000000" w:themeColor="text1"/>
          <w:lang w:val="ms-BN"/>
        </w:rPr>
        <w:t xml:space="preserve">from Brunei Darussalam </w:t>
      </w:r>
      <w:r w:rsidRPr="00CF32AE">
        <w:rPr>
          <w:rFonts w:ascii="Arial" w:hAnsi="Arial" w:cs="Arial"/>
          <w:color w:val="000000" w:themeColor="text1"/>
          <w:lang w:val="ms-BN"/>
        </w:rPr>
        <w:t>comprised of :</w:t>
      </w:r>
    </w:p>
    <w:p w14:paraId="00684D97" w14:textId="77777777" w:rsidR="005622B1" w:rsidRPr="00CF32AE" w:rsidRDefault="005622B1" w:rsidP="005622B1">
      <w:pPr>
        <w:pStyle w:val="ListParagraph"/>
        <w:spacing w:after="0" w:line="240" w:lineRule="auto"/>
        <w:rPr>
          <w:rFonts w:ascii="Arial" w:hAnsi="Arial" w:cs="Arial"/>
          <w:sz w:val="24"/>
          <w:szCs w:val="24"/>
          <w:lang w:val="ms-BN"/>
        </w:rPr>
      </w:pPr>
      <w:r>
        <w:rPr>
          <w:rFonts w:ascii="Arial" w:hAnsi="Arial" w:cs="Arial"/>
          <w:color w:val="000000"/>
          <w:sz w:val="24"/>
          <w:szCs w:val="24"/>
          <w:lang w:val="ms-BN"/>
        </w:rPr>
        <w:t xml:space="preserve"> </w:t>
      </w:r>
    </w:p>
    <w:p w14:paraId="6154C833" w14:textId="77777777" w:rsidR="00AE53FB" w:rsidRPr="00AE53FB" w:rsidRDefault="00AE53FB" w:rsidP="005622B1">
      <w:pPr>
        <w:pStyle w:val="ListParagraph"/>
        <w:numPr>
          <w:ilvl w:val="1"/>
          <w:numId w:val="26"/>
        </w:numPr>
        <w:spacing w:after="0" w:line="240" w:lineRule="auto"/>
        <w:contextualSpacing/>
        <w:jc w:val="both"/>
        <w:rPr>
          <w:rFonts w:ascii="Arial" w:hAnsi="Arial" w:cs="Arial"/>
          <w:sz w:val="24"/>
          <w:szCs w:val="24"/>
          <w:lang w:val="ms-BN"/>
        </w:rPr>
      </w:pPr>
      <w:r>
        <w:rPr>
          <w:rFonts w:ascii="Arial" w:hAnsi="Arial" w:cs="Arial"/>
          <w:color w:val="000000"/>
          <w:sz w:val="24"/>
          <w:szCs w:val="24"/>
          <w:lang w:val="ms-BN"/>
        </w:rPr>
        <w:t>Ms. Sarimah Haji Awang</w:t>
      </w:r>
    </w:p>
    <w:p w14:paraId="3C755C51" w14:textId="0C912ACA" w:rsidR="005622B1" w:rsidRPr="00CF32AE" w:rsidRDefault="005622B1" w:rsidP="00AE53FB">
      <w:pPr>
        <w:pStyle w:val="ListParagraph"/>
        <w:spacing w:after="0" w:line="240" w:lineRule="auto"/>
        <w:ind w:left="1440"/>
        <w:contextualSpacing/>
        <w:jc w:val="both"/>
        <w:rPr>
          <w:rFonts w:ascii="Arial" w:hAnsi="Arial" w:cs="Arial"/>
          <w:sz w:val="24"/>
          <w:szCs w:val="24"/>
          <w:lang w:val="ms-BN"/>
        </w:rPr>
      </w:pPr>
      <w:r>
        <w:rPr>
          <w:rFonts w:ascii="Arial" w:hAnsi="Arial" w:cs="Arial"/>
          <w:color w:val="000000"/>
          <w:sz w:val="24"/>
          <w:szCs w:val="24"/>
          <w:lang w:val="ms-BN"/>
        </w:rPr>
        <w:t>Senior Executive Officer</w:t>
      </w:r>
      <w:r w:rsidR="00AE53FB">
        <w:rPr>
          <w:rFonts w:ascii="Arial" w:hAnsi="Arial" w:cs="Arial"/>
          <w:color w:val="000000"/>
          <w:sz w:val="24"/>
          <w:szCs w:val="24"/>
          <w:lang w:val="ms-BN"/>
        </w:rPr>
        <w:t>,</w:t>
      </w:r>
      <w:r w:rsidRPr="00CF32AE">
        <w:rPr>
          <w:rFonts w:ascii="Arial" w:hAnsi="Arial" w:cs="Arial"/>
          <w:color w:val="000000"/>
          <w:sz w:val="24"/>
          <w:szCs w:val="24"/>
          <w:lang w:val="ms-BN"/>
        </w:rPr>
        <w:t xml:space="preserve">Land use, Housing and Environment Division, Ministry of Development </w:t>
      </w:r>
    </w:p>
    <w:p w14:paraId="7D636DAF" w14:textId="77777777" w:rsidR="005622B1" w:rsidRPr="00CF32AE" w:rsidRDefault="005622B1" w:rsidP="005622B1">
      <w:pPr>
        <w:pStyle w:val="ListParagraph"/>
        <w:spacing w:after="0" w:line="240" w:lineRule="auto"/>
        <w:rPr>
          <w:rFonts w:ascii="Arial" w:hAnsi="Arial" w:cs="Arial"/>
          <w:sz w:val="24"/>
          <w:szCs w:val="24"/>
          <w:lang w:val="ms-BN"/>
        </w:rPr>
      </w:pPr>
    </w:p>
    <w:p w14:paraId="3D7B7A3A" w14:textId="77777777" w:rsidR="00AE53FB" w:rsidRPr="00AE53FB" w:rsidRDefault="005622B1" w:rsidP="005622B1">
      <w:pPr>
        <w:pStyle w:val="ListParagraph"/>
        <w:numPr>
          <w:ilvl w:val="1"/>
          <w:numId w:val="26"/>
        </w:numPr>
        <w:spacing w:after="0" w:line="240" w:lineRule="auto"/>
        <w:contextualSpacing/>
        <w:jc w:val="both"/>
        <w:rPr>
          <w:rFonts w:ascii="Arial" w:hAnsi="Arial" w:cs="Arial"/>
          <w:color w:val="000000" w:themeColor="text1"/>
        </w:rPr>
      </w:pPr>
      <w:r w:rsidRPr="00CF32AE">
        <w:rPr>
          <w:rFonts w:ascii="Arial" w:hAnsi="Arial" w:cs="Arial"/>
          <w:color w:val="000000"/>
          <w:sz w:val="24"/>
          <w:szCs w:val="24"/>
          <w:lang w:val="ms-BN"/>
        </w:rPr>
        <w:t xml:space="preserve">Mr. Haji </w:t>
      </w:r>
      <w:r>
        <w:rPr>
          <w:rFonts w:ascii="Arial" w:hAnsi="Arial" w:cs="Arial"/>
          <w:color w:val="000000"/>
          <w:sz w:val="24"/>
          <w:szCs w:val="24"/>
          <w:lang w:val="ms-BN"/>
        </w:rPr>
        <w:t>Azhan bin Haji Abd Karim</w:t>
      </w:r>
    </w:p>
    <w:p w14:paraId="6A73CE21" w14:textId="1B161637" w:rsidR="005622B1" w:rsidRPr="005622B1" w:rsidRDefault="005622B1" w:rsidP="00AE53FB">
      <w:pPr>
        <w:pStyle w:val="ListParagraph"/>
        <w:spacing w:after="0" w:line="240" w:lineRule="auto"/>
        <w:ind w:left="1440"/>
        <w:contextualSpacing/>
        <w:jc w:val="both"/>
        <w:rPr>
          <w:rFonts w:ascii="Arial" w:hAnsi="Arial" w:cs="Arial"/>
          <w:color w:val="000000" w:themeColor="text1"/>
        </w:rPr>
      </w:pPr>
      <w:r>
        <w:rPr>
          <w:rFonts w:ascii="Arial" w:hAnsi="Arial" w:cs="Arial"/>
          <w:color w:val="000000"/>
          <w:sz w:val="24"/>
          <w:szCs w:val="24"/>
          <w:lang w:val="ms-BN"/>
        </w:rPr>
        <w:t xml:space="preserve">Executive </w:t>
      </w:r>
      <w:r w:rsidRPr="00CF32AE">
        <w:rPr>
          <w:rFonts w:ascii="Arial" w:hAnsi="Arial" w:cs="Arial"/>
          <w:color w:val="000000"/>
          <w:sz w:val="24"/>
          <w:szCs w:val="24"/>
          <w:lang w:val="ms-BN"/>
        </w:rPr>
        <w:t>Engineer, </w:t>
      </w:r>
      <w:r>
        <w:rPr>
          <w:rFonts w:ascii="Arial" w:hAnsi="Arial" w:cs="Arial"/>
          <w:color w:val="000000"/>
          <w:sz w:val="24"/>
          <w:szCs w:val="24"/>
          <w:shd w:val="clear" w:color="auto" w:fill="FFFFFF"/>
          <w:lang w:val="ms-BN"/>
        </w:rPr>
        <w:t>Department of Technical Services</w:t>
      </w:r>
      <w:r w:rsidRPr="00CF32AE">
        <w:rPr>
          <w:rFonts w:ascii="Arial" w:hAnsi="Arial" w:cs="Arial"/>
          <w:color w:val="000000"/>
          <w:sz w:val="24"/>
          <w:szCs w:val="24"/>
          <w:shd w:val="clear" w:color="auto" w:fill="FFFFFF"/>
          <w:lang w:val="ms-BN"/>
        </w:rPr>
        <w:t>,</w:t>
      </w:r>
      <w:r w:rsidRPr="00CF32AE">
        <w:rPr>
          <w:rFonts w:ascii="Arial" w:hAnsi="Arial" w:cs="Arial"/>
          <w:color w:val="000000"/>
          <w:sz w:val="24"/>
          <w:szCs w:val="24"/>
          <w:lang w:val="ms-BN"/>
        </w:rPr>
        <w:t> </w:t>
      </w:r>
      <w:r>
        <w:rPr>
          <w:rFonts w:ascii="Arial" w:hAnsi="Arial" w:cs="Arial"/>
          <w:color w:val="000000"/>
          <w:sz w:val="24"/>
          <w:szCs w:val="24"/>
          <w:shd w:val="clear" w:color="auto" w:fill="FFFFFF"/>
          <w:lang w:val="ms-BN"/>
        </w:rPr>
        <w:t>Public Works Department</w:t>
      </w:r>
    </w:p>
    <w:p w14:paraId="77B7B60E" w14:textId="77777777" w:rsidR="005622B1" w:rsidRDefault="005622B1" w:rsidP="005622B1">
      <w:pPr>
        <w:contextualSpacing/>
        <w:jc w:val="both"/>
        <w:rPr>
          <w:rFonts w:ascii="Arial" w:hAnsi="Arial" w:cs="Arial"/>
          <w:color w:val="000000"/>
          <w:shd w:val="clear" w:color="auto" w:fill="FFFFFF"/>
          <w:lang w:val="ms-BN"/>
        </w:rPr>
      </w:pPr>
    </w:p>
    <w:p w14:paraId="08F82DF0" w14:textId="77777777" w:rsidR="005622B1" w:rsidRPr="005622B1" w:rsidRDefault="005622B1" w:rsidP="005622B1">
      <w:pPr>
        <w:ind w:left="720"/>
        <w:contextualSpacing/>
        <w:jc w:val="both"/>
        <w:rPr>
          <w:rFonts w:ascii="Arial" w:hAnsi="Arial" w:cs="Arial"/>
          <w:color w:val="000000" w:themeColor="text1"/>
        </w:rPr>
      </w:pPr>
    </w:p>
    <w:p w14:paraId="0AB93A47" w14:textId="0C54F6A9" w:rsidR="004F6619" w:rsidRPr="005622B1" w:rsidRDefault="004B23C9" w:rsidP="00DC7B45">
      <w:pPr>
        <w:numPr>
          <w:ilvl w:val="0"/>
          <w:numId w:val="3"/>
        </w:numPr>
        <w:ind w:hanging="720"/>
        <w:jc w:val="both"/>
        <w:rPr>
          <w:rFonts w:ascii="Arial" w:hAnsi="Arial" w:cs="Arial"/>
          <w:color w:val="000000" w:themeColor="text1"/>
        </w:rPr>
      </w:pPr>
      <w:r>
        <w:rPr>
          <w:rFonts w:ascii="Arial" w:hAnsi="Arial" w:cs="Arial"/>
          <w:b/>
          <w:bCs/>
          <w:color w:val="000000" w:themeColor="text1"/>
        </w:rPr>
        <w:t xml:space="preserve">MEETING OUTPUT </w:t>
      </w:r>
      <w:r w:rsidR="006E0610" w:rsidRPr="005622B1">
        <w:rPr>
          <w:rFonts w:ascii="Arial" w:hAnsi="Arial" w:cs="Arial"/>
          <w:b/>
          <w:bCs/>
          <w:color w:val="000000" w:themeColor="text1"/>
        </w:rPr>
        <w:t xml:space="preserve"> </w:t>
      </w:r>
    </w:p>
    <w:p w14:paraId="7EFD72C8" w14:textId="77777777" w:rsidR="004F6619" w:rsidRPr="005622B1" w:rsidRDefault="004F6619" w:rsidP="00DC7B45">
      <w:pPr>
        <w:jc w:val="both"/>
        <w:rPr>
          <w:rFonts w:ascii="Arial" w:hAnsi="Arial" w:cs="Arial"/>
          <w:color w:val="000000" w:themeColor="text1"/>
        </w:rPr>
      </w:pPr>
    </w:p>
    <w:p w14:paraId="75D5BB5C" w14:textId="3F98A839" w:rsidR="005622B1" w:rsidRPr="00DC7B45" w:rsidRDefault="004B23C9" w:rsidP="00DC7B45">
      <w:pPr>
        <w:numPr>
          <w:ilvl w:val="1"/>
          <w:numId w:val="3"/>
        </w:numPr>
        <w:autoSpaceDE w:val="0"/>
        <w:autoSpaceDN w:val="0"/>
        <w:adjustRightInd w:val="0"/>
        <w:ind w:left="720"/>
        <w:jc w:val="both"/>
        <w:rPr>
          <w:rFonts w:ascii="Arial" w:hAnsi="Arial" w:cs="Arial"/>
          <w:color w:val="000000" w:themeColor="text1"/>
        </w:rPr>
      </w:pPr>
      <w:r>
        <w:rPr>
          <w:rFonts w:ascii="Arial" w:hAnsi="Arial" w:cs="Arial"/>
        </w:rPr>
        <w:t xml:space="preserve">During </w:t>
      </w:r>
      <w:r w:rsidR="001F6EBC" w:rsidRPr="00DC7B45">
        <w:rPr>
          <w:rFonts w:ascii="Arial" w:hAnsi="Arial" w:cs="Arial"/>
        </w:rPr>
        <w:t>A</w:t>
      </w:r>
      <w:r>
        <w:rPr>
          <w:rFonts w:ascii="Arial" w:hAnsi="Arial" w:cs="Arial"/>
        </w:rPr>
        <w:t xml:space="preserve">SEAN </w:t>
      </w:r>
      <w:r w:rsidR="001F6EBC" w:rsidRPr="00DC7B45">
        <w:rPr>
          <w:rFonts w:ascii="Arial" w:hAnsi="Arial" w:cs="Arial"/>
        </w:rPr>
        <w:t>S</w:t>
      </w:r>
      <w:r>
        <w:rPr>
          <w:rFonts w:ascii="Arial" w:hAnsi="Arial" w:cs="Arial"/>
        </w:rPr>
        <w:t xml:space="preserve">enior </w:t>
      </w:r>
      <w:r w:rsidR="001F6EBC" w:rsidRPr="00DC7B45">
        <w:rPr>
          <w:rFonts w:ascii="Arial" w:hAnsi="Arial" w:cs="Arial"/>
        </w:rPr>
        <w:t>O</w:t>
      </w:r>
      <w:r>
        <w:rPr>
          <w:rFonts w:ascii="Arial" w:hAnsi="Arial" w:cs="Arial"/>
        </w:rPr>
        <w:t xml:space="preserve">fficials </w:t>
      </w:r>
      <w:r w:rsidR="001F6EBC" w:rsidRPr="00DC7B45">
        <w:rPr>
          <w:rFonts w:ascii="Arial" w:hAnsi="Arial" w:cs="Arial"/>
        </w:rPr>
        <w:t>M</w:t>
      </w:r>
      <w:r>
        <w:rPr>
          <w:rFonts w:ascii="Arial" w:hAnsi="Arial" w:cs="Arial"/>
        </w:rPr>
        <w:t xml:space="preserve">eeting in </w:t>
      </w:r>
      <w:r w:rsidR="001F6EBC" w:rsidRPr="00DC7B45">
        <w:rPr>
          <w:rFonts w:ascii="Arial" w:hAnsi="Arial" w:cs="Arial"/>
        </w:rPr>
        <w:t>M</w:t>
      </w:r>
      <w:r>
        <w:rPr>
          <w:rFonts w:ascii="Arial" w:hAnsi="Arial" w:cs="Arial"/>
        </w:rPr>
        <w:t xml:space="preserve">inerals (ASOMM) the election for BOJ was agreed to appoint Indonesia as Chairperson since Indonesia has vast experience in conducting mineral award.  It was agreed for </w:t>
      </w:r>
      <w:r w:rsidR="001F6EBC" w:rsidRPr="00DC7B45">
        <w:rPr>
          <w:rFonts w:ascii="Arial" w:hAnsi="Arial" w:cs="Arial"/>
        </w:rPr>
        <w:t xml:space="preserve">Prof </w:t>
      </w:r>
      <w:proofErr w:type="spellStart"/>
      <w:r w:rsidR="001F6EBC" w:rsidRPr="00DC7B45">
        <w:rPr>
          <w:rFonts w:ascii="Arial" w:hAnsi="Arial" w:cs="Arial"/>
        </w:rPr>
        <w:t>Binarko</w:t>
      </w:r>
      <w:proofErr w:type="spellEnd"/>
      <w:r w:rsidR="00DC7B45" w:rsidRPr="00DC7B45">
        <w:rPr>
          <w:rFonts w:ascii="Arial" w:hAnsi="Arial" w:cs="Arial"/>
        </w:rPr>
        <w:t xml:space="preserve"> </w:t>
      </w:r>
      <w:r>
        <w:rPr>
          <w:rFonts w:ascii="Arial" w:hAnsi="Arial" w:cs="Arial"/>
        </w:rPr>
        <w:t>to hold the responsibility</w:t>
      </w:r>
      <w:r w:rsidR="00EC2223">
        <w:rPr>
          <w:rFonts w:ascii="Arial" w:hAnsi="Arial" w:cs="Arial"/>
        </w:rPr>
        <w:t xml:space="preserve">.  Since </w:t>
      </w:r>
      <w:r w:rsidR="005622B1" w:rsidRPr="00DC7B45">
        <w:rPr>
          <w:rFonts w:ascii="Arial" w:hAnsi="Arial" w:cs="Arial"/>
        </w:rPr>
        <w:t>Brunei Darussalam</w:t>
      </w:r>
      <w:r w:rsidR="00DC7B45" w:rsidRPr="00DC7B45">
        <w:rPr>
          <w:rFonts w:ascii="Arial" w:hAnsi="Arial" w:cs="Arial"/>
        </w:rPr>
        <w:t xml:space="preserve"> is the lead country of the project</w:t>
      </w:r>
      <w:r w:rsidR="001F6EBC" w:rsidRPr="00DC7B45">
        <w:rPr>
          <w:rFonts w:ascii="Arial" w:hAnsi="Arial" w:cs="Arial"/>
          <w:color w:val="000000" w:themeColor="text1"/>
        </w:rPr>
        <w:t xml:space="preserve">, </w:t>
      </w:r>
      <w:r>
        <w:rPr>
          <w:rFonts w:ascii="Arial" w:hAnsi="Arial" w:cs="Arial"/>
          <w:color w:val="000000" w:themeColor="text1"/>
        </w:rPr>
        <w:t>for any meetings related to A</w:t>
      </w:r>
      <w:r w:rsidR="001F6EBC" w:rsidRPr="00DC7B45">
        <w:rPr>
          <w:rFonts w:ascii="Arial" w:hAnsi="Arial" w:cs="Arial"/>
        </w:rPr>
        <w:t>M</w:t>
      </w:r>
      <w:r>
        <w:rPr>
          <w:rFonts w:ascii="Arial" w:hAnsi="Arial" w:cs="Arial"/>
        </w:rPr>
        <w:t xml:space="preserve">A, the country will be the Vice Chair.  Representative from Brunei, Mr. </w:t>
      </w:r>
      <w:r w:rsidR="001F6EBC" w:rsidRPr="00DC7B45">
        <w:rPr>
          <w:rFonts w:ascii="Arial" w:hAnsi="Arial" w:cs="Arial"/>
        </w:rPr>
        <w:t xml:space="preserve">Haji </w:t>
      </w:r>
      <w:proofErr w:type="spellStart"/>
      <w:r w:rsidR="001F6EBC" w:rsidRPr="00DC7B45">
        <w:rPr>
          <w:rFonts w:ascii="Arial" w:hAnsi="Arial" w:cs="Arial"/>
        </w:rPr>
        <w:t>Azhan</w:t>
      </w:r>
      <w:proofErr w:type="spellEnd"/>
      <w:r w:rsidR="001F6EBC" w:rsidRPr="00DC7B45">
        <w:rPr>
          <w:rFonts w:ascii="Arial" w:hAnsi="Arial" w:cs="Arial"/>
        </w:rPr>
        <w:t xml:space="preserve"> bin Haji Abdul Karim </w:t>
      </w:r>
      <w:r w:rsidR="00EC2223">
        <w:rPr>
          <w:rFonts w:ascii="Arial" w:hAnsi="Arial" w:cs="Arial"/>
        </w:rPr>
        <w:t xml:space="preserve">was elected </w:t>
      </w:r>
      <w:r w:rsidR="001F6EBC" w:rsidRPr="00DC7B45">
        <w:rPr>
          <w:rFonts w:ascii="Arial" w:hAnsi="Arial" w:cs="Arial"/>
        </w:rPr>
        <w:t xml:space="preserve">as the Vice Chair.  </w:t>
      </w:r>
    </w:p>
    <w:p w14:paraId="66FF6C99" w14:textId="77777777" w:rsidR="00DC7B45" w:rsidRPr="00DC7B45" w:rsidRDefault="00DC7B45" w:rsidP="00DC7B45">
      <w:pPr>
        <w:autoSpaceDE w:val="0"/>
        <w:autoSpaceDN w:val="0"/>
        <w:adjustRightInd w:val="0"/>
        <w:ind w:left="720"/>
        <w:jc w:val="both"/>
        <w:rPr>
          <w:rFonts w:ascii="Arial" w:hAnsi="Arial" w:cs="Arial"/>
          <w:color w:val="000000" w:themeColor="text1"/>
        </w:rPr>
      </w:pPr>
    </w:p>
    <w:p w14:paraId="0EE4FF13" w14:textId="4D106AD8" w:rsidR="005622B1" w:rsidRPr="00DC7B45" w:rsidRDefault="00DC7B45" w:rsidP="00DC7B45">
      <w:pPr>
        <w:pStyle w:val="ListParagraph"/>
        <w:numPr>
          <w:ilvl w:val="1"/>
          <w:numId w:val="3"/>
        </w:numPr>
        <w:spacing w:after="0" w:line="240" w:lineRule="auto"/>
        <w:ind w:left="720"/>
        <w:contextualSpacing/>
        <w:jc w:val="both"/>
        <w:rPr>
          <w:rFonts w:ascii="Arial" w:hAnsi="Arial" w:cs="Arial"/>
          <w:sz w:val="24"/>
          <w:szCs w:val="24"/>
        </w:rPr>
      </w:pPr>
      <w:r>
        <w:rPr>
          <w:rFonts w:ascii="Arial" w:hAnsi="Arial" w:cs="Arial"/>
          <w:sz w:val="24"/>
          <w:szCs w:val="24"/>
        </w:rPr>
        <w:t>Vietnam suggested</w:t>
      </w:r>
      <w:r w:rsidR="005622B1" w:rsidRPr="00DC7B45">
        <w:rPr>
          <w:rFonts w:ascii="Arial" w:hAnsi="Arial" w:cs="Arial"/>
          <w:sz w:val="24"/>
          <w:szCs w:val="24"/>
        </w:rPr>
        <w:t xml:space="preserve"> two weeks in advance for sending documents so that each judges can be given enough time to read each of the entries. Malaysia supports the meeting to have preliminary judging.</w:t>
      </w:r>
    </w:p>
    <w:p w14:paraId="021A2352" w14:textId="17C93E9D" w:rsidR="005622B1" w:rsidRDefault="005622B1" w:rsidP="001869E8">
      <w:pPr>
        <w:pStyle w:val="ListParagraph"/>
        <w:numPr>
          <w:ilvl w:val="1"/>
          <w:numId w:val="3"/>
        </w:numPr>
        <w:spacing w:after="0" w:line="240" w:lineRule="auto"/>
        <w:ind w:left="720"/>
        <w:contextualSpacing/>
        <w:jc w:val="both"/>
        <w:rPr>
          <w:rFonts w:ascii="Arial" w:hAnsi="Arial" w:cs="Arial"/>
          <w:sz w:val="24"/>
          <w:szCs w:val="24"/>
        </w:rPr>
      </w:pPr>
      <w:r w:rsidRPr="00DC7B45">
        <w:rPr>
          <w:rFonts w:ascii="Arial" w:hAnsi="Arial" w:cs="Arial"/>
          <w:sz w:val="24"/>
          <w:szCs w:val="24"/>
        </w:rPr>
        <w:lastRenderedPageBreak/>
        <w:t>Philippine requests all document sent to judges including the annexes for better judgment. Also suggest the category to be differentiated between the metallic and non-metallic mineral for the next A</w:t>
      </w:r>
      <w:r w:rsidR="007835AA">
        <w:rPr>
          <w:rFonts w:ascii="Arial" w:hAnsi="Arial" w:cs="Arial"/>
          <w:sz w:val="24"/>
          <w:szCs w:val="24"/>
        </w:rPr>
        <w:t>MA.</w:t>
      </w:r>
    </w:p>
    <w:p w14:paraId="588AE053" w14:textId="77777777" w:rsidR="007835AA" w:rsidRPr="007835AA" w:rsidRDefault="007835AA" w:rsidP="001869E8">
      <w:pPr>
        <w:pStyle w:val="ListParagraph"/>
        <w:spacing w:after="0" w:line="240" w:lineRule="auto"/>
        <w:rPr>
          <w:rFonts w:ascii="Arial" w:hAnsi="Arial" w:cs="Arial"/>
          <w:sz w:val="24"/>
          <w:szCs w:val="24"/>
        </w:rPr>
      </w:pPr>
    </w:p>
    <w:p w14:paraId="2B559FED" w14:textId="12477C7F" w:rsidR="005622B1" w:rsidRPr="00DC7B45" w:rsidRDefault="005622B1" w:rsidP="001869E8">
      <w:pPr>
        <w:numPr>
          <w:ilvl w:val="1"/>
          <w:numId w:val="3"/>
        </w:numPr>
        <w:autoSpaceDE w:val="0"/>
        <w:autoSpaceDN w:val="0"/>
        <w:adjustRightInd w:val="0"/>
        <w:ind w:left="720"/>
        <w:jc w:val="both"/>
        <w:rPr>
          <w:rFonts w:ascii="Arial" w:hAnsi="Arial" w:cs="Arial"/>
          <w:color w:val="000000" w:themeColor="text1"/>
        </w:rPr>
      </w:pPr>
      <w:r w:rsidRPr="00DC7B45">
        <w:rPr>
          <w:rFonts w:ascii="Arial" w:hAnsi="Arial" w:cs="Arial"/>
        </w:rPr>
        <w:t>Softcopy of qualified project submission from AMS were distributed to BOJ members during the meeting for evaluation.</w:t>
      </w:r>
    </w:p>
    <w:p w14:paraId="5E07E142" w14:textId="77777777" w:rsidR="00E45233" w:rsidRPr="0068417E" w:rsidRDefault="00E45233" w:rsidP="001869E8">
      <w:pPr>
        <w:autoSpaceDE w:val="0"/>
        <w:autoSpaceDN w:val="0"/>
        <w:adjustRightInd w:val="0"/>
        <w:ind w:left="720"/>
        <w:jc w:val="both"/>
        <w:rPr>
          <w:rFonts w:ascii="Arial" w:hAnsi="Arial" w:cs="Arial"/>
          <w:color w:val="000000" w:themeColor="text1"/>
        </w:rPr>
      </w:pPr>
    </w:p>
    <w:p w14:paraId="7B9416A7" w14:textId="734C7CB3"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 xml:space="preserve">About the minimum scoring for submission, for this time being, there is no minimum scoring, however for the future minimum scoring should be established.  </w:t>
      </w:r>
    </w:p>
    <w:p w14:paraId="5B9D7DFC" w14:textId="77777777" w:rsidR="00E45233" w:rsidRPr="00E45233" w:rsidRDefault="00E45233" w:rsidP="001869E8">
      <w:pPr>
        <w:pStyle w:val="ListParagraph"/>
        <w:spacing w:after="0" w:line="240" w:lineRule="auto"/>
        <w:rPr>
          <w:rFonts w:ascii="Arial" w:hAnsi="Arial" w:cs="Arial"/>
          <w:sz w:val="24"/>
          <w:szCs w:val="24"/>
        </w:rPr>
      </w:pPr>
    </w:p>
    <w:p w14:paraId="7B35EBFE" w14:textId="6D29B53A"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The scoring sheet was reviewed with minor amendment in mineral</w:t>
      </w:r>
      <w:r w:rsidR="007835AA">
        <w:rPr>
          <w:rFonts w:ascii="Arial" w:hAnsi="Arial" w:cs="Arial"/>
          <w:sz w:val="24"/>
          <w:szCs w:val="24"/>
        </w:rPr>
        <w:t xml:space="preserve"> </w:t>
      </w:r>
      <w:r w:rsidRPr="0068417E">
        <w:rPr>
          <w:rFonts w:ascii="Arial" w:hAnsi="Arial" w:cs="Arial"/>
          <w:sz w:val="24"/>
          <w:szCs w:val="24"/>
        </w:rPr>
        <w:t>processing category under (A. Impact) attribute whereby the sub attribute was added as A. 15 value added benefits. Hence the maximum score column becomes 75.</w:t>
      </w:r>
    </w:p>
    <w:p w14:paraId="65F0A722" w14:textId="77777777" w:rsidR="00E45233" w:rsidRPr="00E45233" w:rsidRDefault="00E45233" w:rsidP="001869E8">
      <w:pPr>
        <w:pStyle w:val="ListParagraph"/>
        <w:spacing w:after="0" w:line="240" w:lineRule="auto"/>
        <w:rPr>
          <w:rFonts w:ascii="Arial" w:hAnsi="Arial" w:cs="Arial"/>
          <w:sz w:val="24"/>
          <w:szCs w:val="24"/>
        </w:rPr>
      </w:pPr>
    </w:p>
    <w:p w14:paraId="5EAB5BB1" w14:textId="0605D712"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Singapore suggests to simplify the scoring according to the guidelines. Since the participants only receive the guidance not the score sheet for fair judgment.</w:t>
      </w:r>
    </w:p>
    <w:p w14:paraId="6976AA64" w14:textId="77777777" w:rsidR="00E45233" w:rsidRPr="00E45233" w:rsidRDefault="00E45233" w:rsidP="001869E8">
      <w:pPr>
        <w:pStyle w:val="ListParagraph"/>
        <w:spacing w:after="0" w:line="240" w:lineRule="auto"/>
        <w:rPr>
          <w:rFonts w:ascii="Arial" w:hAnsi="Arial" w:cs="Arial"/>
          <w:sz w:val="24"/>
          <w:szCs w:val="24"/>
        </w:rPr>
      </w:pPr>
    </w:p>
    <w:p w14:paraId="6EE98F35" w14:textId="7FFCD40A"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Submission of the final score should be made on the 31</w:t>
      </w:r>
      <w:r w:rsidRPr="0068417E">
        <w:rPr>
          <w:rFonts w:ascii="Arial" w:hAnsi="Arial" w:cs="Arial"/>
          <w:sz w:val="24"/>
          <w:szCs w:val="24"/>
          <w:vertAlign w:val="superscript"/>
        </w:rPr>
        <w:t>st</w:t>
      </w:r>
      <w:r w:rsidRPr="0068417E">
        <w:rPr>
          <w:rFonts w:ascii="Arial" w:hAnsi="Arial" w:cs="Arial"/>
          <w:sz w:val="24"/>
          <w:szCs w:val="24"/>
        </w:rPr>
        <w:t xml:space="preserve"> of August the latest (soft file and the hard copy). Scoring sheet reaching the Chairman of the BOJ beyond this date will not be counted.</w:t>
      </w:r>
    </w:p>
    <w:p w14:paraId="4BEAAC1D" w14:textId="77777777" w:rsidR="00E45233" w:rsidRPr="00E45233" w:rsidRDefault="00E45233" w:rsidP="001869E8">
      <w:pPr>
        <w:pStyle w:val="ListParagraph"/>
        <w:spacing w:after="0" w:line="240" w:lineRule="auto"/>
        <w:rPr>
          <w:rFonts w:ascii="Arial" w:hAnsi="Arial" w:cs="Arial"/>
          <w:sz w:val="24"/>
          <w:szCs w:val="24"/>
        </w:rPr>
      </w:pPr>
    </w:p>
    <w:p w14:paraId="72874EE5" w14:textId="0C2040A8" w:rsidR="00E45233" w:rsidRPr="00E45233" w:rsidRDefault="00E45233" w:rsidP="00383B25">
      <w:pPr>
        <w:pStyle w:val="ListParagraph"/>
        <w:numPr>
          <w:ilvl w:val="1"/>
          <w:numId w:val="3"/>
        </w:numPr>
        <w:spacing w:after="0" w:line="240" w:lineRule="auto"/>
        <w:ind w:left="720"/>
        <w:contextualSpacing/>
        <w:jc w:val="both"/>
        <w:rPr>
          <w:rFonts w:ascii="Arial" w:hAnsi="Arial" w:cs="Arial"/>
          <w:sz w:val="24"/>
          <w:szCs w:val="24"/>
        </w:rPr>
      </w:pPr>
      <w:r w:rsidRPr="00E45233">
        <w:rPr>
          <w:rFonts w:ascii="Arial" w:hAnsi="Arial" w:cs="Arial"/>
          <w:sz w:val="24"/>
          <w:szCs w:val="24"/>
        </w:rPr>
        <w:t xml:space="preserve">Member of Judges are in agreement that all judges should give scores to all entries, except those coming from their own country. In the case of the </w:t>
      </w:r>
      <w:proofErr w:type="spellStart"/>
      <w:r w:rsidRPr="00E45233">
        <w:rPr>
          <w:rFonts w:ascii="Arial" w:hAnsi="Arial" w:cs="Arial"/>
          <w:sz w:val="24"/>
          <w:szCs w:val="24"/>
        </w:rPr>
        <w:t>unattending</w:t>
      </w:r>
      <w:proofErr w:type="spellEnd"/>
      <w:r w:rsidRPr="00E45233">
        <w:rPr>
          <w:rFonts w:ascii="Arial" w:hAnsi="Arial" w:cs="Arial"/>
          <w:sz w:val="24"/>
          <w:szCs w:val="24"/>
        </w:rPr>
        <w:t xml:space="preserve"> judges, member decided that they are entitled to score</w:t>
      </w:r>
    </w:p>
    <w:p w14:paraId="791576BB" w14:textId="77777777" w:rsidR="00E45233" w:rsidRPr="00E45233" w:rsidRDefault="00E45233" w:rsidP="00383B25">
      <w:pPr>
        <w:pStyle w:val="ListParagraph"/>
        <w:spacing w:after="0" w:line="240" w:lineRule="auto"/>
        <w:ind w:hanging="720"/>
        <w:rPr>
          <w:rFonts w:ascii="Arial" w:hAnsi="Arial" w:cs="Arial"/>
          <w:sz w:val="24"/>
          <w:szCs w:val="24"/>
        </w:rPr>
      </w:pPr>
    </w:p>
    <w:p w14:paraId="1127D267" w14:textId="69C449BB" w:rsidR="0068417E" w:rsidRDefault="0068417E" w:rsidP="00383B25">
      <w:pPr>
        <w:pStyle w:val="ListParagraph"/>
        <w:numPr>
          <w:ilvl w:val="1"/>
          <w:numId w:val="3"/>
        </w:numPr>
        <w:spacing w:after="0" w:line="240" w:lineRule="auto"/>
        <w:ind w:left="720"/>
        <w:contextualSpacing/>
        <w:jc w:val="both"/>
        <w:rPr>
          <w:rFonts w:ascii="Arial" w:hAnsi="Arial" w:cs="Arial"/>
          <w:sz w:val="24"/>
          <w:szCs w:val="24"/>
        </w:rPr>
      </w:pPr>
      <w:r w:rsidRPr="0068417E">
        <w:rPr>
          <w:rFonts w:ascii="Arial" w:hAnsi="Arial" w:cs="Arial"/>
          <w:sz w:val="24"/>
          <w:szCs w:val="24"/>
        </w:rPr>
        <w:t>Announcement of the shortlisted company will be made on the first week of September (the 8</w:t>
      </w:r>
      <w:r w:rsidRPr="0068417E">
        <w:rPr>
          <w:rFonts w:ascii="Arial" w:hAnsi="Arial" w:cs="Arial"/>
          <w:sz w:val="24"/>
          <w:szCs w:val="24"/>
          <w:vertAlign w:val="superscript"/>
        </w:rPr>
        <w:t>th</w:t>
      </w:r>
      <w:r w:rsidRPr="0068417E">
        <w:rPr>
          <w:rFonts w:ascii="Arial" w:hAnsi="Arial" w:cs="Arial"/>
          <w:sz w:val="24"/>
          <w:szCs w:val="24"/>
        </w:rPr>
        <w:t xml:space="preserve">). </w:t>
      </w:r>
    </w:p>
    <w:p w14:paraId="2E9882DA" w14:textId="77777777" w:rsidR="00E45233" w:rsidRPr="00E45233" w:rsidRDefault="00E45233" w:rsidP="00383B25">
      <w:pPr>
        <w:pStyle w:val="ListParagraph"/>
        <w:spacing w:after="0" w:line="240" w:lineRule="auto"/>
        <w:ind w:hanging="720"/>
        <w:rPr>
          <w:rFonts w:ascii="Arial" w:hAnsi="Arial" w:cs="Arial"/>
          <w:sz w:val="24"/>
          <w:szCs w:val="24"/>
        </w:rPr>
      </w:pPr>
    </w:p>
    <w:p w14:paraId="3615C0D9" w14:textId="136DC0EB" w:rsidR="0068417E" w:rsidRPr="00E45233" w:rsidRDefault="0068417E" w:rsidP="00383B25">
      <w:pPr>
        <w:numPr>
          <w:ilvl w:val="1"/>
          <w:numId w:val="3"/>
        </w:numPr>
        <w:autoSpaceDE w:val="0"/>
        <w:autoSpaceDN w:val="0"/>
        <w:adjustRightInd w:val="0"/>
        <w:ind w:left="720"/>
        <w:jc w:val="both"/>
        <w:rPr>
          <w:rFonts w:ascii="Arial" w:hAnsi="Arial" w:cs="Arial"/>
          <w:color w:val="000000" w:themeColor="text1"/>
        </w:rPr>
      </w:pPr>
      <w:r w:rsidRPr="0068417E">
        <w:rPr>
          <w:rFonts w:ascii="Arial" w:hAnsi="Arial" w:cs="Arial"/>
        </w:rPr>
        <w:t>The next BOJ meeting will be conducted in conjunction with the 6</w:t>
      </w:r>
      <w:r w:rsidRPr="0068417E">
        <w:rPr>
          <w:rFonts w:ascii="Arial" w:hAnsi="Arial" w:cs="Arial"/>
          <w:vertAlign w:val="superscript"/>
        </w:rPr>
        <w:t>th</w:t>
      </w:r>
      <w:r w:rsidRPr="0068417E">
        <w:rPr>
          <w:rFonts w:ascii="Arial" w:hAnsi="Arial" w:cs="Arial"/>
        </w:rPr>
        <w:t xml:space="preserve"> A</w:t>
      </w:r>
      <w:r w:rsidR="007835AA">
        <w:rPr>
          <w:rFonts w:ascii="Arial" w:hAnsi="Arial" w:cs="Arial"/>
        </w:rPr>
        <w:t xml:space="preserve">SEAN Ministerial Meeting in Minerals </w:t>
      </w:r>
      <w:r w:rsidRPr="0068417E">
        <w:rPr>
          <w:rFonts w:ascii="Arial" w:hAnsi="Arial" w:cs="Arial"/>
        </w:rPr>
        <w:t>in Myanmar</w:t>
      </w:r>
      <w:r w:rsidR="007835AA">
        <w:rPr>
          <w:rFonts w:ascii="Arial" w:hAnsi="Arial" w:cs="Arial"/>
        </w:rPr>
        <w:t xml:space="preserve"> in November 2017</w:t>
      </w:r>
      <w:r w:rsidR="00E45233">
        <w:rPr>
          <w:rFonts w:ascii="Arial" w:hAnsi="Arial" w:cs="Arial"/>
        </w:rPr>
        <w:t>.</w:t>
      </w:r>
    </w:p>
    <w:p w14:paraId="4E9CDAEB" w14:textId="77777777" w:rsidR="00E45233" w:rsidRDefault="00E45233" w:rsidP="00383B25">
      <w:pPr>
        <w:pStyle w:val="ListParagraph"/>
        <w:spacing w:after="0" w:line="240" w:lineRule="auto"/>
        <w:ind w:hanging="720"/>
        <w:rPr>
          <w:rFonts w:ascii="Arial" w:hAnsi="Arial" w:cs="Arial"/>
          <w:color w:val="000000" w:themeColor="text1"/>
        </w:rPr>
      </w:pPr>
    </w:p>
    <w:p w14:paraId="3BE24B00" w14:textId="7CAC306A" w:rsidR="005622B1" w:rsidRPr="006A521C" w:rsidRDefault="005622B1" w:rsidP="00383B25">
      <w:pPr>
        <w:pStyle w:val="ListParagraph"/>
        <w:numPr>
          <w:ilvl w:val="1"/>
          <w:numId w:val="3"/>
        </w:numPr>
        <w:spacing w:after="0" w:line="240" w:lineRule="auto"/>
        <w:ind w:left="720"/>
        <w:contextualSpacing/>
        <w:jc w:val="both"/>
        <w:rPr>
          <w:rFonts w:ascii="Arial" w:hAnsi="Arial" w:cs="Arial"/>
          <w:sz w:val="24"/>
          <w:szCs w:val="24"/>
        </w:rPr>
      </w:pPr>
      <w:r w:rsidRPr="006A521C">
        <w:rPr>
          <w:rFonts w:ascii="Arial" w:hAnsi="Arial" w:cs="Arial"/>
          <w:sz w:val="24"/>
          <w:szCs w:val="24"/>
        </w:rPr>
        <w:t>The entries for each category are as follow:</w:t>
      </w:r>
    </w:p>
    <w:p w14:paraId="736422A7" w14:textId="77777777" w:rsidR="005622B1" w:rsidRDefault="005622B1" w:rsidP="005622B1">
      <w:pPr>
        <w:pStyle w:val="ListParagraph"/>
        <w:ind w:left="426"/>
        <w:jc w:val="both"/>
        <w:rPr>
          <w:rFonts w:ascii="Arial" w:hAnsi="Arial" w:cs="Arial"/>
          <w:sz w:val="22"/>
          <w:szCs w:val="22"/>
        </w:rPr>
      </w:pPr>
    </w:p>
    <w:p w14:paraId="119B02A9" w14:textId="77777777" w:rsidR="00880149" w:rsidRDefault="00880149" w:rsidP="005622B1">
      <w:pPr>
        <w:pStyle w:val="ListParagraph"/>
        <w:ind w:left="426"/>
        <w:jc w:val="both"/>
        <w:rPr>
          <w:rFonts w:ascii="Arial" w:hAnsi="Arial" w:cs="Arial"/>
          <w:sz w:val="22"/>
          <w:szCs w:val="22"/>
        </w:rPr>
      </w:pPr>
    </w:p>
    <w:p w14:paraId="02C1CD16" w14:textId="77777777" w:rsidR="00880149" w:rsidRDefault="00880149" w:rsidP="005622B1">
      <w:pPr>
        <w:pStyle w:val="ListParagraph"/>
        <w:ind w:left="426"/>
        <w:jc w:val="both"/>
        <w:rPr>
          <w:rFonts w:ascii="Arial" w:hAnsi="Arial" w:cs="Arial"/>
          <w:sz w:val="22"/>
          <w:szCs w:val="22"/>
        </w:rPr>
      </w:pPr>
    </w:p>
    <w:p w14:paraId="5FE5879A" w14:textId="77777777" w:rsidR="00880149" w:rsidRDefault="00880149" w:rsidP="005622B1">
      <w:pPr>
        <w:pStyle w:val="ListParagraph"/>
        <w:ind w:left="426"/>
        <w:jc w:val="both"/>
        <w:rPr>
          <w:rFonts w:ascii="Arial" w:hAnsi="Arial" w:cs="Arial"/>
          <w:sz w:val="22"/>
          <w:szCs w:val="22"/>
        </w:rPr>
      </w:pPr>
    </w:p>
    <w:p w14:paraId="03900B26" w14:textId="77777777" w:rsidR="00880149" w:rsidRDefault="00880149" w:rsidP="005622B1">
      <w:pPr>
        <w:pStyle w:val="ListParagraph"/>
        <w:ind w:left="426"/>
        <w:jc w:val="both"/>
        <w:rPr>
          <w:rFonts w:ascii="Arial" w:hAnsi="Arial" w:cs="Arial"/>
          <w:sz w:val="22"/>
          <w:szCs w:val="22"/>
        </w:rPr>
      </w:pPr>
    </w:p>
    <w:p w14:paraId="48086002" w14:textId="77777777" w:rsidR="00880149" w:rsidRDefault="00880149" w:rsidP="005622B1">
      <w:pPr>
        <w:pStyle w:val="ListParagraph"/>
        <w:ind w:left="426"/>
        <w:jc w:val="both"/>
        <w:rPr>
          <w:rFonts w:ascii="Arial" w:hAnsi="Arial" w:cs="Arial"/>
          <w:sz w:val="22"/>
          <w:szCs w:val="22"/>
        </w:rPr>
      </w:pPr>
    </w:p>
    <w:p w14:paraId="04581734" w14:textId="77777777" w:rsidR="00880149" w:rsidRDefault="00880149" w:rsidP="005622B1">
      <w:pPr>
        <w:pStyle w:val="ListParagraph"/>
        <w:ind w:left="426"/>
        <w:jc w:val="both"/>
        <w:rPr>
          <w:rFonts w:ascii="Arial" w:hAnsi="Arial" w:cs="Arial"/>
          <w:sz w:val="22"/>
          <w:szCs w:val="22"/>
        </w:rPr>
      </w:pPr>
    </w:p>
    <w:tbl>
      <w:tblPr>
        <w:tblW w:w="10158" w:type="dxa"/>
        <w:tblLook w:val="04A0" w:firstRow="1" w:lastRow="0" w:firstColumn="1" w:lastColumn="0" w:noHBand="0" w:noVBand="1"/>
      </w:tblPr>
      <w:tblGrid>
        <w:gridCol w:w="550"/>
        <w:gridCol w:w="1450"/>
        <w:gridCol w:w="3298"/>
        <w:gridCol w:w="1624"/>
        <w:gridCol w:w="1550"/>
        <w:gridCol w:w="1686"/>
      </w:tblGrid>
      <w:tr w:rsidR="005622B1" w:rsidRPr="005622B1" w14:paraId="3C0764FF" w14:textId="77777777" w:rsidTr="00880149">
        <w:trPr>
          <w:trHeight w:val="296"/>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9250D5"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lastRenderedPageBreak/>
              <w:t>NO</w:t>
            </w:r>
          </w:p>
        </w:tc>
        <w:tc>
          <w:tcPr>
            <w:tcW w:w="14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33F86E"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COUNTRY</w:t>
            </w:r>
          </w:p>
        </w:tc>
        <w:tc>
          <w:tcPr>
            <w:tcW w:w="32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CE9A3C"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COMPANY</w:t>
            </w:r>
          </w:p>
        </w:tc>
        <w:tc>
          <w:tcPr>
            <w:tcW w:w="48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FFB675"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CATEGORY</w:t>
            </w:r>
          </w:p>
        </w:tc>
      </w:tr>
      <w:tr w:rsidR="005622B1" w:rsidRPr="005622B1" w14:paraId="500379EB" w14:textId="77777777" w:rsidTr="00880149">
        <w:trPr>
          <w:trHeight w:val="293"/>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02BA50D9" w14:textId="77777777" w:rsidR="005622B1" w:rsidRPr="005622B1" w:rsidRDefault="005622B1" w:rsidP="00835ED2">
            <w:pPr>
              <w:jc w:val="center"/>
              <w:rPr>
                <w:rFonts w:ascii="Arial" w:hAnsi="Arial" w:cs="Arial"/>
                <w:b/>
                <w:bCs/>
                <w:color w:val="000000"/>
                <w:sz w:val="20"/>
                <w:szCs w:val="20"/>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14:paraId="40BC4FE0" w14:textId="77777777" w:rsidR="005622B1" w:rsidRPr="005622B1" w:rsidRDefault="005622B1" w:rsidP="00835ED2">
            <w:pPr>
              <w:jc w:val="center"/>
              <w:rPr>
                <w:rFonts w:ascii="Arial" w:hAnsi="Arial" w:cs="Arial"/>
                <w:b/>
                <w:bCs/>
                <w:color w:val="000000"/>
                <w:sz w:val="20"/>
                <w:szCs w:val="20"/>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13512351" w14:textId="77777777" w:rsidR="005622B1" w:rsidRPr="005622B1" w:rsidRDefault="005622B1" w:rsidP="00835ED2">
            <w:pPr>
              <w:jc w:val="center"/>
              <w:rPr>
                <w:rFonts w:ascii="Arial" w:hAnsi="Arial" w:cs="Arial"/>
                <w:b/>
                <w:bCs/>
                <w:color w:val="000000"/>
                <w:sz w:val="20"/>
                <w:szCs w:val="20"/>
              </w:rPr>
            </w:pPr>
          </w:p>
        </w:tc>
        <w:tc>
          <w:tcPr>
            <w:tcW w:w="4860" w:type="dxa"/>
            <w:gridSpan w:val="3"/>
            <w:vMerge/>
            <w:tcBorders>
              <w:top w:val="single" w:sz="4" w:space="0" w:color="auto"/>
              <w:left w:val="single" w:sz="4" w:space="0" w:color="auto"/>
              <w:bottom w:val="single" w:sz="4" w:space="0" w:color="000000"/>
              <w:right w:val="single" w:sz="4" w:space="0" w:color="000000"/>
            </w:tcBorders>
            <w:vAlign w:val="center"/>
            <w:hideMark/>
          </w:tcPr>
          <w:p w14:paraId="2AC483DD" w14:textId="77777777" w:rsidR="005622B1" w:rsidRPr="005622B1" w:rsidRDefault="005622B1" w:rsidP="00835ED2">
            <w:pPr>
              <w:jc w:val="center"/>
              <w:rPr>
                <w:rFonts w:ascii="Arial" w:hAnsi="Arial" w:cs="Arial"/>
                <w:b/>
                <w:bCs/>
                <w:color w:val="000000"/>
                <w:sz w:val="20"/>
                <w:szCs w:val="20"/>
              </w:rPr>
            </w:pPr>
          </w:p>
        </w:tc>
      </w:tr>
      <w:tr w:rsidR="005622B1" w:rsidRPr="005622B1" w14:paraId="3B1D8248" w14:textId="77777777" w:rsidTr="00880149">
        <w:trPr>
          <w:trHeight w:val="267"/>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306914E6" w14:textId="77777777" w:rsidR="005622B1" w:rsidRPr="005622B1" w:rsidRDefault="005622B1" w:rsidP="00835ED2">
            <w:pPr>
              <w:jc w:val="center"/>
              <w:rPr>
                <w:rFonts w:ascii="Arial" w:hAnsi="Arial" w:cs="Arial"/>
                <w:b/>
                <w:bCs/>
                <w:color w:val="000000"/>
                <w:sz w:val="20"/>
                <w:szCs w:val="20"/>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14:paraId="4A537DF1" w14:textId="77777777" w:rsidR="005622B1" w:rsidRPr="005622B1" w:rsidRDefault="005622B1" w:rsidP="00835ED2">
            <w:pPr>
              <w:jc w:val="center"/>
              <w:rPr>
                <w:rFonts w:ascii="Arial" w:hAnsi="Arial" w:cs="Arial"/>
                <w:b/>
                <w:bCs/>
                <w:color w:val="000000"/>
                <w:sz w:val="20"/>
                <w:szCs w:val="20"/>
              </w:rPr>
            </w:pPr>
          </w:p>
        </w:tc>
        <w:tc>
          <w:tcPr>
            <w:tcW w:w="3298" w:type="dxa"/>
            <w:vMerge/>
            <w:tcBorders>
              <w:top w:val="single" w:sz="4" w:space="0" w:color="auto"/>
              <w:left w:val="single" w:sz="4" w:space="0" w:color="auto"/>
              <w:bottom w:val="single" w:sz="4" w:space="0" w:color="000000"/>
              <w:right w:val="single" w:sz="4" w:space="0" w:color="auto"/>
            </w:tcBorders>
            <w:vAlign w:val="center"/>
            <w:hideMark/>
          </w:tcPr>
          <w:p w14:paraId="00135DD9" w14:textId="77777777" w:rsidR="005622B1" w:rsidRPr="005622B1" w:rsidRDefault="005622B1" w:rsidP="00835ED2">
            <w:pPr>
              <w:jc w:val="center"/>
              <w:rPr>
                <w:rFonts w:ascii="Arial" w:hAnsi="Arial" w:cs="Arial"/>
                <w:b/>
                <w:bCs/>
                <w:color w:val="000000"/>
                <w:sz w:val="20"/>
                <w:szCs w:val="20"/>
              </w:rPr>
            </w:pPr>
          </w:p>
        </w:tc>
        <w:tc>
          <w:tcPr>
            <w:tcW w:w="1624" w:type="dxa"/>
            <w:tcBorders>
              <w:top w:val="nil"/>
              <w:left w:val="nil"/>
              <w:bottom w:val="single" w:sz="4" w:space="0" w:color="auto"/>
              <w:right w:val="single" w:sz="4" w:space="0" w:color="auto"/>
            </w:tcBorders>
            <w:shd w:val="clear" w:color="auto" w:fill="auto"/>
            <w:noWrap/>
            <w:vAlign w:val="center"/>
            <w:hideMark/>
          </w:tcPr>
          <w:p w14:paraId="0203F267"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MINING</w:t>
            </w:r>
          </w:p>
        </w:tc>
        <w:tc>
          <w:tcPr>
            <w:tcW w:w="1550" w:type="dxa"/>
            <w:tcBorders>
              <w:top w:val="nil"/>
              <w:left w:val="nil"/>
              <w:bottom w:val="single" w:sz="4" w:space="0" w:color="auto"/>
              <w:right w:val="single" w:sz="4" w:space="0" w:color="auto"/>
            </w:tcBorders>
            <w:shd w:val="clear" w:color="auto" w:fill="auto"/>
            <w:noWrap/>
            <w:vAlign w:val="center"/>
            <w:hideMark/>
          </w:tcPr>
          <w:p w14:paraId="6C76FF1B"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PROCESSING</w:t>
            </w:r>
          </w:p>
        </w:tc>
        <w:tc>
          <w:tcPr>
            <w:tcW w:w="1686" w:type="dxa"/>
            <w:tcBorders>
              <w:top w:val="nil"/>
              <w:left w:val="nil"/>
              <w:bottom w:val="single" w:sz="4" w:space="0" w:color="auto"/>
              <w:right w:val="single" w:sz="4" w:space="0" w:color="auto"/>
            </w:tcBorders>
            <w:shd w:val="clear" w:color="auto" w:fill="auto"/>
            <w:noWrap/>
            <w:vAlign w:val="center"/>
            <w:hideMark/>
          </w:tcPr>
          <w:p w14:paraId="2C25A451" w14:textId="77777777" w:rsidR="005622B1" w:rsidRPr="005622B1" w:rsidRDefault="005622B1" w:rsidP="00835ED2">
            <w:pPr>
              <w:jc w:val="center"/>
              <w:rPr>
                <w:rFonts w:ascii="Arial" w:hAnsi="Arial" w:cs="Arial"/>
                <w:b/>
                <w:bCs/>
                <w:color w:val="000000"/>
                <w:sz w:val="20"/>
                <w:szCs w:val="20"/>
              </w:rPr>
            </w:pPr>
            <w:r w:rsidRPr="005622B1">
              <w:rPr>
                <w:rFonts w:ascii="Arial" w:hAnsi="Arial" w:cs="Arial"/>
                <w:b/>
                <w:bCs/>
                <w:color w:val="000000"/>
                <w:sz w:val="20"/>
                <w:szCs w:val="20"/>
              </w:rPr>
              <w:t>DISTRIBUTION</w:t>
            </w:r>
          </w:p>
        </w:tc>
      </w:tr>
      <w:tr w:rsidR="005622B1" w:rsidRPr="005622B1" w14:paraId="3B92D2BC"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BC93D"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1</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41522"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INDONESIA</w:t>
            </w:r>
          </w:p>
        </w:tc>
        <w:tc>
          <w:tcPr>
            <w:tcW w:w="3298" w:type="dxa"/>
            <w:tcBorders>
              <w:top w:val="nil"/>
              <w:left w:val="nil"/>
              <w:bottom w:val="single" w:sz="4" w:space="0" w:color="auto"/>
              <w:right w:val="single" w:sz="4" w:space="0" w:color="auto"/>
            </w:tcBorders>
            <w:shd w:val="clear" w:color="auto" w:fill="auto"/>
            <w:vAlign w:val="center"/>
            <w:hideMark/>
          </w:tcPr>
          <w:p w14:paraId="6EAB8973"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a. PT. Nusa Halmahera Minerals</w:t>
            </w:r>
          </w:p>
        </w:tc>
        <w:tc>
          <w:tcPr>
            <w:tcW w:w="1624" w:type="dxa"/>
            <w:tcBorders>
              <w:top w:val="nil"/>
              <w:left w:val="nil"/>
              <w:bottom w:val="single" w:sz="4" w:space="0" w:color="auto"/>
              <w:right w:val="single" w:sz="4" w:space="0" w:color="auto"/>
            </w:tcBorders>
            <w:shd w:val="clear" w:color="auto" w:fill="auto"/>
            <w:noWrap/>
            <w:vAlign w:val="center"/>
            <w:hideMark/>
          </w:tcPr>
          <w:p w14:paraId="45C4E149"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2D03859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7B27A932"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1A3A158"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0AAB3B9C"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661A83D2"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223FF951"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b. PT. </w:t>
            </w:r>
            <w:proofErr w:type="spellStart"/>
            <w:r w:rsidRPr="005622B1">
              <w:rPr>
                <w:rFonts w:ascii="Arial" w:hAnsi="Arial" w:cs="Arial"/>
                <w:color w:val="000000"/>
                <w:sz w:val="20"/>
                <w:szCs w:val="20"/>
              </w:rPr>
              <w:t>Antam</w:t>
            </w:r>
            <w:proofErr w:type="spell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Persero</w:t>
            </w:r>
            <w:proofErr w:type="spell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Tbk</w:t>
            </w:r>
            <w:proofErr w:type="spellEnd"/>
            <w:r w:rsidRPr="005622B1">
              <w:rPr>
                <w:rFonts w:ascii="Arial" w:hAnsi="Arial" w:cs="Arial"/>
                <w:color w:val="000000"/>
                <w:sz w:val="20"/>
                <w:szCs w:val="20"/>
              </w:rPr>
              <w:t>.</w:t>
            </w:r>
          </w:p>
        </w:tc>
        <w:tc>
          <w:tcPr>
            <w:tcW w:w="1624" w:type="dxa"/>
            <w:tcBorders>
              <w:top w:val="nil"/>
              <w:left w:val="nil"/>
              <w:bottom w:val="single" w:sz="4" w:space="0" w:color="auto"/>
              <w:right w:val="single" w:sz="4" w:space="0" w:color="auto"/>
            </w:tcBorders>
            <w:shd w:val="clear" w:color="auto" w:fill="auto"/>
            <w:noWrap/>
            <w:vAlign w:val="center"/>
            <w:hideMark/>
          </w:tcPr>
          <w:p w14:paraId="0B4C4CB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09284D2C"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6A253D0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52FB3BE4"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6D717858"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3522BDD5"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10D96395"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c. PT Amman Mineral Nusa Tenggara</w:t>
            </w:r>
          </w:p>
        </w:tc>
        <w:tc>
          <w:tcPr>
            <w:tcW w:w="1624" w:type="dxa"/>
            <w:tcBorders>
              <w:top w:val="nil"/>
              <w:left w:val="nil"/>
              <w:bottom w:val="single" w:sz="4" w:space="0" w:color="auto"/>
              <w:right w:val="single" w:sz="4" w:space="0" w:color="auto"/>
            </w:tcBorders>
            <w:shd w:val="clear" w:color="auto" w:fill="auto"/>
            <w:noWrap/>
            <w:vAlign w:val="center"/>
            <w:hideMark/>
          </w:tcPr>
          <w:p w14:paraId="7ECDFE6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3FA4B25E"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2C5BA5F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r>
      <w:tr w:rsidR="005622B1" w:rsidRPr="005622B1" w14:paraId="0398B432" w14:textId="77777777" w:rsidTr="00880149">
        <w:trPr>
          <w:trHeight w:val="38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B356C07"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2</w:t>
            </w:r>
          </w:p>
        </w:tc>
        <w:tc>
          <w:tcPr>
            <w:tcW w:w="1450" w:type="dxa"/>
            <w:tcBorders>
              <w:top w:val="nil"/>
              <w:left w:val="nil"/>
              <w:bottom w:val="single" w:sz="4" w:space="0" w:color="auto"/>
              <w:right w:val="single" w:sz="4" w:space="0" w:color="auto"/>
            </w:tcBorders>
            <w:shd w:val="clear" w:color="auto" w:fill="auto"/>
            <w:noWrap/>
            <w:vAlign w:val="center"/>
            <w:hideMark/>
          </w:tcPr>
          <w:p w14:paraId="1B7E05FD"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VIETNAM</w:t>
            </w:r>
          </w:p>
        </w:tc>
        <w:tc>
          <w:tcPr>
            <w:tcW w:w="3298" w:type="dxa"/>
            <w:tcBorders>
              <w:top w:val="nil"/>
              <w:left w:val="nil"/>
              <w:bottom w:val="single" w:sz="4" w:space="0" w:color="auto"/>
              <w:right w:val="single" w:sz="4" w:space="0" w:color="auto"/>
            </w:tcBorders>
            <w:shd w:val="clear" w:color="auto" w:fill="auto"/>
            <w:noWrap/>
            <w:vAlign w:val="center"/>
            <w:hideMark/>
          </w:tcPr>
          <w:p w14:paraId="4CB86C4A"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RK Marble Vietnam Co. Ltd.</w:t>
            </w:r>
          </w:p>
        </w:tc>
        <w:tc>
          <w:tcPr>
            <w:tcW w:w="1624" w:type="dxa"/>
            <w:tcBorders>
              <w:top w:val="nil"/>
              <w:left w:val="nil"/>
              <w:bottom w:val="single" w:sz="4" w:space="0" w:color="auto"/>
              <w:right w:val="single" w:sz="4" w:space="0" w:color="auto"/>
            </w:tcBorders>
            <w:shd w:val="clear" w:color="auto" w:fill="auto"/>
            <w:noWrap/>
            <w:vAlign w:val="center"/>
            <w:hideMark/>
          </w:tcPr>
          <w:p w14:paraId="5A1F2142"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774BBAA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2F44F5DC"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4A0DCB84"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58948"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3</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03B97"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MALAYSIA</w:t>
            </w:r>
          </w:p>
        </w:tc>
        <w:tc>
          <w:tcPr>
            <w:tcW w:w="3298" w:type="dxa"/>
            <w:tcBorders>
              <w:top w:val="nil"/>
              <w:left w:val="nil"/>
              <w:bottom w:val="single" w:sz="4" w:space="0" w:color="auto"/>
              <w:right w:val="single" w:sz="4" w:space="0" w:color="auto"/>
            </w:tcBorders>
            <w:shd w:val="clear" w:color="auto" w:fill="auto"/>
            <w:noWrap/>
            <w:vAlign w:val="center"/>
            <w:hideMark/>
          </w:tcPr>
          <w:p w14:paraId="65EADEAE"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a. Lafarge Aggregates </w:t>
            </w:r>
            <w:proofErr w:type="spellStart"/>
            <w:r w:rsidRPr="005622B1">
              <w:rPr>
                <w:rFonts w:ascii="Arial" w:hAnsi="Arial" w:cs="Arial"/>
                <w:color w:val="000000"/>
                <w:sz w:val="20"/>
                <w:szCs w:val="20"/>
              </w:rPr>
              <w:t>Sdn.Bhd</w:t>
            </w:r>
            <w:proofErr w:type="spellEnd"/>
            <w:r w:rsidRPr="005622B1">
              <w:rPr>
                <w:rFonts w:ascii="Arial" w:hAnsi="Arial" w:cs="Arial"/>
                <w:color w:val="000000"/>
                <w:sz w:val="20"/>
                <w:szCs w:val="20"/>
              </w:rPr>
              <w:t>. (</w:t>
            </w:r>
            <w:proofErr w:type="spellStart"/>
            <w:r w:rsidRPr="005622B1">
              <w:rPr>
                <w:rFonts w:ascii="Arial" w:hAnsi="Arial" w:cs="Arial"/>
                <w:color w:val="000000"/>
                <w:sz w:val="20"/>
                <w:szCs w:val="20"/>
              </w:rPr>
              <w:t>Kulai</w:t>
            </w:r>
            <w:proofErr w:type="spellEnd"/>
            <w:r w:rsidRPr="005622B1">
              <w:rPr>
                <w:rFonts w:ascii="Arial" w:hAnsi="Arial" w:cs="Arial"/>
                <w:color w:val="000000"/>
                <w:sz w:val="20"/>
                <w:szCs w:val="20"/>
              </w:rPr>
              <w:t xml:space="preserve"> Quarry)</w:t>
            </w:r>
          </w:p>
        </w:tc>
        <w:tc>
          <w:tcPr>
            <w:tcW w:w="1624" w:type="dxa"/>
            <w:tcBorders>
              <w:top w:val="nil"/>
              <w:left w:val="nil"/>
              <w:bottom w:val="single" w:sz="4" w:space="0" w:color="auto"/>
              <w:right w:val="single" w:sz="4" w:space="0" w:color="auto"/>
            </w:tcBorders>
            <w:shd w:val="clear" w:color="auto" w:fill="auto"/>
            <w:noWrap/>
            <w:vAlign w:val="center"/>
            <w:hideMark/>
          </w:tcPr>
          <w:p w14:paraId="7E6D9658"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4D2DA5B4"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6B3ACE6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8988A58"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0E456F7B"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18D28413"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5F217DD4"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b. </w:t>
            </w:r>
            <w:proofErr w:type="spellStart"/>
            <w:r w:rsidRPr="005622B1">
              <w:rPr>
                <w:rFonts w:ascii="Arial" w:hAnsi="Arial" w:cs="Arial"/>
                <w:color w:val="000000"/>
                <w:sz w:val="20"/>
                <w:szCs w:val="20"/>
              </w:rPr>
              <w:t>Selinsing</w:t>
            </w:r>
            <w:proofErr w:type="spellEnd"/>
            <w:r w:rsidRPr="005622B1">
              <w:rPr>
                <w:rFonts w:ascii="Arial" w:hAnsi="Arial" w:cs="Arial"/>
                <w:color w:val="000000"/>
                <w:sz w:val="20"/>
                <w:szCs w:val="20"/>
              </w:rPr>
              <w:t xml:space="preserve"> Gold Mine </w:t>
            </w:r>
            <w:proofErr w:type="spellStart"/>
            <w:r w:rsidRPr="005622B1">
              <w:rPr>
                <w:rFonts w:ascii="Arial" w:hAnsi="Arial" w:cs="Arial"/>
                <w:color w:val="000000"/>
                <w:sz w:val="20"/>
                <w:szCs w:val="20"/>
              </w:rPr>
              <w:t>Sdn.Bhd</w:t>
            </w:r>
            <w:proofErr w:type="spellEnd"/>
          </w:p>
        </w:tc>
        <w:tc>
          <w:tcPr>
            <w:tcW w:w="1624" w:type="dxa"/>
            <w:tcBorders>
              <w:top w:val="nil"/>
              <w:left w:val="nil"/>
              <w:bottom w:val="single" w:sz="4" w:space="0" w:color="auto"/>
              <w:right w:val="single" w:sz="4" w:space="0" w:color="auto"/>
            </w:tcBorders>
            <w:shd w:val="clear" w:color="auto" w:fill="auto"/>
            <w:noWrap/>
            <w:vAlign w:val="center"/>
            <w:hideMark/>
          </w:tcPr>
          <w:p w14:paraId="22E51F4F"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4AEEE5C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49F0DE9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7D83795"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0027FC"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4</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ADC77"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THAILAND</w:t>
            </w:r>
          </w:p>
        </w:tc>
        <w:tc>
          <w:tcPr>
            <w:tcW w:w="3298" w:type="dxa"/>
            <w:tcBorders>
              <w:top w:val="nil"/>
              <w:left w:val="nil"/>
              <w:bottom w:val="single" w:sz="4" w:space="0" w:color="auto"/>
              <w:right w:val="single" w:sz="4" w:space="0" w:color="auto"/>
            </w:tcBorders>
            <w:shd w:val="clear" w:color="auto" w:fill="auto"/>
            <w:noWrap/>
            <w:vAlign w:val="center"/>
            <w:hideMark/>
          </w:tcPr>
          <w:p w14:paraId="3FB8ACFA"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a. Siam Cement (</w:t>
            </w:r>
            <w:proofErr w:type="spellStart"/>
            <w:r w:rsidRPr="005622B1">
              <w:rPr>
                <w:rFonts w:ascii="Arial" w:hAnsi="Arial" w:cs="Arial"/>
                <w:color w:val="000000"/>
                <w:sz w:val="20"/>
                <w:szCs w:val="20"/>
              </w:rPr>
              <w:t>Kaeng</w:t>
            </w:r>
            <w:proofErr w:type="spellEnd"/>
            <w:r w:rsidRPr="005622B1">
              <w:rPr>
                <w:rFonts w:ascii="Arial" w:hAnsi="Arial" w:cs="Arial"/>
                <w:color w:val="000000"/>
                <w:sz w:val="20"/>
                <w:szCs w:val="20"/>
              </w:rPr>
              <w:t xml:space="preserve"> Khoi) </w:t>
            </w:r>
            <w:proofErr w:type="spellStart"/>
            <w:r w:rsidRPr="005622B1">
              <w:rPr>
                <w:rFonts w:ascii="Arial" w:hAnsi="Arial" w:cs="Arial"/>
                <w:color w:val="000000"/>
                <w:sz w:val="20"/>
                <w:szCs w:val="20"/>
              </w:rPr>
              <w:t>Co.Ltd</w:t>
            </w:r>
            <w:proofErr w:type="spellEnd"/>
          </w:p>
        </w:tc>
        <w:tc>
          <w:tcPr>
            <w:tcW w:w="1624" w:type="dxa"/>
            <w:tcBorders>
              <w:top w:val="nil"/>
              <w:left w:val="nil"/>
              <w:bottom w:val="single" w:sz="4" w:space="0" w:color="auto"/>
              <w:right w:val="single" w:sz="4" w:space="0" w:color="auto"/>
            </w:tcBorders>
            <w:shd w:val="clear" w:color="auto" w:fill="auto"/>
            <w:noWrap/>
            <w:vAlign w:val="center"/>
            <w:hideMark/>
          </w:tcPr>
          <w:p w14:paraId="2AD0D44E"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286D73E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0A03336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10591DC8"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7CD9334E"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339231EB"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0A91E482" w14:textId="77777777" w:rsidR="005622B1" w:rsidRPr="005622B1" w:rsidRDefault="005622B1" w:rsidP="00835ED2">
            <w:pPr>
              <w:rPr>
                <w:rFonts w:ascii="Arial" w:hAnsi="Arial" w:cs="Arial"/>
                <w:color w:val="000000"/>
                <w:sz w:val="20"/>
                <w:szCs w:val="20"/>
              </w:rPr>
            </w:pPr>
            <w:proofErr w:type="gramStart"/>
            <w:r w:rsidRPr="005622B1">
              <w:rPr>
                <w:rFonts w:ascii="Arial" w:hAnsi="Arial" w:cs="Arial"/>
                <w:color w:val="000000"/>
                <w:sz w:val="20"/>
                <w:szCs w:val="20"/>
              </w:rPr>
              <w:t>b</w:t>
            </w:r>
            <w:proofErr w:type="gram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Pipatkorn</w:t>
            </w:r>
            <w:proofErr w:type="spell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Co.Ltd</w:t>
            </w:r>
            <w:proofErr w:type="spellEnd"/>
            <w:r w:rsidRPr="005622B1">
              <w:rPr>
                <w:rFonts w:ascii="Arial" w:hAnsi="Arial" w:cs="Arial"/>
                <w:color w:val="000000"/>
                <w:sz w:val="20"/>
                <w:szCs w:val="20"/>
              </w:rPr>
              <w:t>.</w:t>
            </w:r>
          </w:p>
        </w:tc>
        <w:tc>
          <w:tcPr>
            <w:tcW w:w="1624" w:type="dxa"/>
            <w:tcBorders>
              <w:top w:val="nil"/>
              <w:left w:val="nil"/>
              <w:bottom w:val="single" w:sz="4" w:space="0" w:color="auto"/>
              <w:right w:val="single" w:sz="4" w:space="0" w:color="auto"/>
            </w:tcBorders>
            <w:shd w:val="clear" w:color="auto" w:fill="auto"/>
            <w:noWrap/>
            <w:vAlign w:val="center"/>
            <w:hideMark/>
          </w:tcPr>
          <w:p w14:paraId="19F8046E"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5ACEA216"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442D13B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A70019F"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45D84923"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157AA87F"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1D9ECF61" w14:textId="77777777" w:rsidR="005622B1" w:rsidRPr="005622B1" w:rsidRDefault="005622B1" w:rsidP="00835ED2">
            <w:pPr>
              <w:rPr>
                <w:rFonts w:ascii="Arial" w:hAnsi="Arial" w:cs="Arial"/>
                <w:color w:val="000000"/>
                <w:sz w:val="20"/>
                <w:szCs w:val="20"/>
              </w:rPr>
            </w:pPr>
            <w:proofErr w:type="gramStart"/>
            <w:r w:rsidRPr="005622B1">
              <w:rPr>
                <w:rFonts w:ascii="Arial" w:hAnsi="Arial" w:cs="Arial"/>
                <w:color w:val="000000"/>
                <w:sz w:val="20"/>
                <w:szCs w:val="20"/>
              </w:rPr>
              <w:t>c</w:t>
            </w:r>
            <w:proofErr w:type="gram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Pipatkorn</w:t>
            </w:r>
            <w:proofErr w:type="spellEnd"/>
            <w:r w:rsidRPr="005622B1">
              <w:rPr>
                <w:rFonts w:ascii="Arial" w:hAnsi="Arial" w:cs="Arial"/>
                <w:color w:val="000000"/>
                <w:sz w:val="20"/>
                <w:szCs w:val="20"/>
              </w:rPr>
              <w:t xml:space="preserve"> </w:t>
            </w:r>
            <w:proofErr w:type="spellStart"/>
            <w:r w:rsidRPr="005622B1">
              <w:rPr>
                <w:rFonts w:ascii="Arial" w:hAnsi="Arial" w:cs="Arial"/>
                <w:color w:val="000000"/>
                <w:sz w:val="20"/>
                <w:szCs w:val="20"/>
              </w:rPr>
              <w:t>Co.Ltd</w:t>
            </w:r>
            <w:proofErr w:type="spellEnd"/>
            <w:r w:rsidRPr="005622B1">
              <w:rPr>
                <w:rFonts w:ascii="Arial" w:hAnsi="Arial" w:cs="Arial"/>
                <w:color w:val="000000"/>
                <w:sz w:val="20"/>
                <w:szCs w:val="20"/>
              </w:rPr>
              <w:t>.</w:t>
            </w:r>
          </w:p>
        </w:tc>
        <w:tc>
          <w:tcPr>
            <w:tcW w:w="1624" w:type="dxa"/>
            <w:tcBorders>
              <w:top w:val="nil"/>
              <w:left w:val="nil"/>
              <w:bottom w:val="single" w:sz="4" w:space="0" w:color="auto"/>
              <w:right w:val="single" w:sz="4" w:space="0" w:color="auto"/>
            </w:tcBorders>
            <w:shd w:val="clear" w:color="auto" w:fill="auto"/>
            <w:noWrap/>
            <w:vAlign w:val="center"/>
            <w:hideMark/>
          </w:tcPr>
          <w:p w14:paraId="70867B66"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7238FCF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0F4DE5A7"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r>
      <w:tr w:rsidR="005622B1" w:rsidRPr="005622B1" w14:paraId="2B2E5EBE"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FB155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5</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6D9520"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LAO PDR</w:t>
            </w:r>
          </w:p>
        </w:tc>
        <w:tc>
          <w:tcPr>
            <w:tcW w:w="3298" w:type="dxa"/>
            <w:tcBorders>
              <w:top w:val="nil"/>
              <w:left w:val="nil"/>
              <w:bottom w:val="single" w:sz="4" w:space="0" w:color="auto"/>
              <w:right w:val="single" w:sz="4" w:space="0" w:color="auto"/>
            </w:tcBorders>
            <w:shd w:val="clear" w:color="auto" w:fill="auto"/>
            <w:noWrap/>
            <w:vAlign w:val="center"/>
            <w:hideMark/>
          </w:tcPr>
          <w:p w14:paraId="52FEB83A"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a. MMG </w:t>
            </w:r>
            <w:proofErr w:type="spellStart"/>
            <w:r w:rsidRPr="005622B1">
              <w:rPr>
                <w:rFonts w:ascii="Arial" w:hAnsi="Arial" w:cs="Arial"/>
                <w:color w:val="000000"/>
                <w:sz w:val="20"/>
                <w:szCs w:val="20"/>
              </w:rPr>
              <w:t>Lanxang</w:t>
            </w:r>
            <w:proofErr w:type="spellEnd"/>
            <w:r w:rsidRPr="005622B1">
              <w:rPr>
                <w:rFonts w:ascii="Arial" w:hAnsi="Arial" w:cs="Arial"/>
                <w:color w:val="000000"/>
                <w:sz w:val="20"/>
                <w:szCs w:val="20"/>
              </w:rPr>
              <w:t xml:space="preserve"> Minerals Ltd.</w:t>
            </w:r>
          </w:p>
        </w:tc>
        <w:tc>
          <w:tcPr>
            <w:tcW w:w="1624" w:type="dxa"/>
            <w:tcBorders>
              <w:top w:val="nil"/>
              <w:left w:val="nil"/>
              <w:bottom w:val="single" w:sz="4" w:space="0" w:color="auto"/>
              <w:right w:val="single" w:sz="4" w:space="0" w:color="auto"/>
            </w:tcBorders>
            <w:shd w:val="clear" w:color="auto" w:fill="auto"/>
            <w:noWrap/>
            <w:vAlign w:val="center"/>
            <w:hideMark/>
          </w:tcPr>
          <w:p w14:paraId="10EE6D7A"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25EAA415"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35A58D66"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76ED0D44"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2CF56CF3"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5E617C85"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5CF2D6C7"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b. </w:t>
            </w:r>
            <w:proofErr w:type="spellStart"/>
            <w:r w:rsidRPr="005622B1">
              <w:rPr>
                <w:rFonts w:ascii="Arial" w:hAnsi="Arial" w:cs="Arial"/>
                <w:color w:val="000000"/>
                <w:sz w:val="20"/>
                <w:szCs w:val="20"/>
              </w:rPr>
              <w:t>Phu</w:t>
            </w:r>
            <w:proofErr w:type="spellEnd"/>
            <w:r w:rsidRPr="005622B1">
              <w:rPr>
                <w:rFonts w:ascii="Arial" w:hAnsi="Arial" w:cs="Arial"/>
                <w:color w:val="000000"/>
                <w:sz w:val="20"/>
                <w:szCs w:val="20"/>
              </w:rPr>
              <w:t xml:space="preserve"> Bia Mining Ltd.</w:t>
            </w:r>
          </w:p>
        </w:tc>
        <w:tc>
          <w:tcPr>
            <w:tcW w:w="1624" w:type="dxa"/>
            <w:tcBorders>
              <w:top w:val="nil"/>
              <w:left w:val="nil"/>
              <w:bottom w:val="single" w:sz="4" w:space="0" w:color="auto"/>
              <w:right w:val="single" w:sz="4" w:space="0" w:color="auto"/>
            </w:tcBorders>
            <w:shd w:val="clear" w:color="auto" w:fill="auto"/>
            <w:noWrap/>
            <w:vAlign w:val="center"/>
            <w:hideMark/>
          </w:tcPr>
          <w:p w14:paraId="6B266FAD"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3C972274"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0D11977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3F7E3DB7" w14:textId="77777777" w:rsidTr="00880149">
        <w:trPr>
          <w:trHeight w:val="246"/>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22E3C2"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6</w:t>
            </w:r>
          </w:p>
        </w:tc>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8885A1"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PHILIPPINES</w:t>
            </w:r>
          </w:p>
        </w:tc>
        <w:tc>
          <w:tcPr>
            <w:tcW w:w="3298" w:type="dxa"/>
            <w:tcBorders>
              <w:top w:val="nil"/>
              <w:left w:val="nil"/>
              <w:bottom w:val="single" w:sz="4" w:space="0" w:color="auto"/>
              <w:right w:val="single" w:sz="4" w:space="0" w:color="auto"/>
            </w:tcBorders>
            <w:shd w:val="clear" w:color="auto" w:fill="auto"/>
            <w:noWrap/>
            <w:vAlign w:val="center"/>
            <w:hideMark/>
          </w:tcPr>
          <w:p w14:paraId="287B70F1"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a. Rio Tuba Mining Corporation</w:t>
            </w:r>
          </w:p>
        </w:tc>
        <w:tc>
          <w:tcPr>
            <w:tcW w:w="1624" w:type="dxa"/>
            <w:tcBorders>
              <w:top w:val="nil"/>
              <w:left w:val="nil"/>
              <w:bottom w:val="single" w:sz="4" w:space="0" w:color="auto"/>
              <w:right w:val="single" w:sz="4" w:space="0" w:color="auto"/>
            </w:tcBorders>
            <w:shd w:val="clear" w:color="auto" w:fill="auto"/>
            <w:noWrap/>
            <w:vAlign w:val="center"/>
            <w:hideMark/>
          </w:tcPr>
          <w:p w14:paraId="22A8A658"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550" w:type="dxa"/>
            <w:tcBorders>
              <w:top w:val="nil"/>
              <w:left w:val="nil"/>
              <w:bottom w:val="single" w:sz="4" w:space="0" w:color="auto"/>
              <w:right w:val="single" w:sz="4" w:space="0" w:color="auto"/>
            </w:tcBorders>
            <w:shd w:val="clear" w:color="auto" w:fill="auto"/>
            <w:noWrap/>
            <w:vAlign w:val="center"/>
            <w:hideMark/>
          </w:tcPr>
          <w:p w14:paraId="3B023AD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686" w:type="dxa"/>
            <w:tcBorders>
              <w:top w:val="nil"/>
              <w:left w:val="nil"/>
              <w:bottom w:val="single" w:sz="4" w:space="0" w:color="auto"/>
              <w:right w:val="single" w:sz="4" w:space="0" w:color="auto"/>
            </w:tcBorders>
            <w:shd w:val="clear" w:color="auto" w:fill="auto"/>
            <w:noWrap/>
            <w:vAlign w:val="center"/>
            <w:hideMark/>
          </w:tcPr>
          <w:p w14:paraId="5F9703E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1CD10C9C" w14:textId="77777777" w:rsidTr="00880149">
        <w:trPr>
          <w:trHeight w:val="246"/>
        </w:trPr>
        <w:tc>
          <w:tcPr>
            <w:tcW w:w="550" w:type="dxa"/>
            <w:vMerge/>
            <w:tcBorders>
              <w:top w:val="nil"/>
              <w:left w:val="single" w:sz="4" w:space="0" w:color="auto"/>
              <w:bottom w:val="single" w:sz="4" w:space="0" w:color="auto"/>
              <w:right w:val="single" w:sz="4" w:space="0" w:color="auto"/>
            </w:tcBorders>
            <w:vAlign w:val="center"/>
            <w:hideMark/>
          </w:tcPr>
          <w:p w14:paraId="69126C2C" w14:textId="77777777" w:rsidR="005622B1" w:rsidRPr="005622B1" w:rsidRDefault="005622B1" w:rsidP="00835ED2">
            <w:pPr>
              <w:rPr>
                <w:rFonts w:ascii="Arial" w:hAnsi="Arial" w:cs="Arial"/>
                <w:color w:val="000000"/>
                <w:sz w:val="20"/>
                <w:szCs w:val="20"/>
              </w:rPr>
            </w:pPr>
          </w:p>
        </w:tc>
        <w:tc>
          <w:tcPr>
            <w:tcW w:w="1450" w:type="dxa"/>
            <w:vMerge/>
            <w:tcBorders>
              <w:top w:val="nil"/>
              <w:left w:val="single" w:sz="4" w:space="0" w:color="auto"/>
              <w:bottom w:val="single" w:sz="4" w:space="0" w:color="auto"/>
              <w:right w:val="single" w:sz="4" w:space="0" w:color="auto"/>
            </w:tcBorders>
            <w:vAlign w:val="center"/>
            <w:hideMark/>
          </w:tcPr>
          <w:p w14:paraId="02CCB3E6" w14:textId="77777777" w:rsidR="005622B1" w:rsidRPr="005622B1" w:rsidRDefault="005622B1" w:rsidP="00835ED2">
            <w:pPr>
              <w:rPr>
                <w:rFonts w:ascii="Arial" w:hAnsi="Arial" w:cs="Arial"/>
                <w:color w:val="000000"/>
                <w:sz w:val="20"/>
                <w:szCs w:val="20"/>
              </w:rPr>
            </w:pPr>
          </w:p>
        </w:tc>
        <w:tc>
          <w:tcPr>
            <w:tcW w:w="3298" w:type="dxa"/>
            <w:tcBorders>
              <w:top w:val="nil"/>
              <w:left w:val="nil"/>
              <w:bottom w:val="single" w:sz="4" w:space="0" w:color="auto"/>
              <w:right w:val="single" w:sz="4" w:space="0" w:color="auto"/>
            </w:tcBorders>
            <w:shd w:val="clear" w:color="auto" w:fill="auto"/>
            <w:noWrap/>
            <w:vAlign w:val="center"/>
            <w:hideMark/>
          </w:tcPr>
          <w:p w14:paraId="021E1EDA" w14:textId="77777777" w:rsidR="005622B1" w:rsidRPr="005622B1" w:rsidRDefault="005622B1" w:rsidP="00835ED2">
            <w:pPr>
              <w:rPr>
                <w:rFonts w:ascii="Arial" w:hAnsi="Arial" w:cs="Arial"/>
                <w:color w:val="000000"/>
                <w:sz w:val="20"/>
                <w:szCs w:val="20"/>
              </w:rPr>
            </w:pPr>
            <w:r w:rsidRPr="005622B1">
              <w:rPr>
                <w:rFonts w:ascii="Arial" w:hAnsi="Arial" w:cs="Arial"/>
                <w:color w:val="000000"/>
                <w:sz w:val="20"/>
                <w:szCs w:val="20"/>
              </w:rPr>
              <w:t xml:space="preserve">b. </w:t>
            </w:r>
            <w:proofErr w:type="spellStart"/>
            <w:r w:rsidRPr="005622B1">
              <w:rPr>
                <w:rFonts w:ascii="Arial" w:hAnsi="Arial" w:cs="Arial"/>
                <w:color w:val="000000"/>
                <w:sz w:val="20"/>
                <w:szCs w:val="20"/>
              </w:rPr>
              <w:t>Oceana</w:t>
            </w:r>
            <w:proofErr w:type="spellEnd"/>
            <w:r w:rsidRPr="005622B1">
              <w:rPr>
                <w:rFonts w:ascii="Arial" w:hAnsi="Arial" w:cs="Arial"/>
                <w:color w:val="000000"/>
                <w:sz w:val="20"/>
                <w:szCs w:val="20"/>
              </w:rPr>
              <w:t xml:space="preserve"> Gold Mining Corporation</w:t>
            </w:r>
          </w:p>
        </w:tc>
        <w:tc>
          <w:tcPr>
            <w:tcW w:w="1624" w:type="dxa"/>
            <w:tcBorders>
              <w:top w:val="nil"/>
              <w:left w:val="nil"/>
              <w:bottom w:val="single" w:sz="4" w:space="0" w:color="auto"/>
              <w:right w:val="single" w:sz="4" w:space="0" w:color="auto"/>
            </w:tcBorders>
            <w:shd w:val="clear" w:color="auto" w:fill="auto"/>
            <w:noWrap/>
            <w:vAlign w:val="center"/>
            <w:hideMark/>
          </w:tcPr>
          <w:p w14:paraId="58924FB0"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c>
          <w:tcPr>
            <w:tcW w:w="1550" w:type="dxa"/>
            <w:tcBorders>
              <w:top w:val="nil"/>
              <w:left w:val="nil"/>
              <w:bottom w:val="single" w:sz="4" w:space="0" w:color="auto"/>
              <w:right w:val="single" w:sz="4" w:space="0" w:color="auto"/>
            </w:tcBorders>
            <w:shd w:val="clear" w:color="auto" w:fill="auto"/>
            <w:noWrap/>
            <w:vAlign w:val="center"/>
            <w:hideMark/>
          </w:tcPr>
          <w:p w14:paraId="0007F026"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V</w:t>
            </w:r>
          </w:p>
        </w:tc>
        <w:tc>
          <w:tcPr>
            <w:tcW w:w="1686" w:type="dxa"/>
            <w:tcBorders>
              <w:top w:val="nil"/>
              <w:left w:val="nil"/>
              <w:bottom w:val="single" w:sz="4" w:space="0" w:color="auto"/>
              <w:right w:val="single" w:sz="4" w:space="0" w:color="auto"/>
            </w:tcBorders>
            <w:shd w:val="clear" w:color="auto" w:fill="auto"/>
            <w:noWrap/>
            <w:vAlign w:val="center"/>
            <w:hideMark/>
          </w:tcPr>
          <w:p w14:paraId="4B948C24"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w:t>
            </w:r>
          </w:p>
        </w:tc>
      </w:tr>
      <w:tr w:rsidR="005622B1" w:rsidRPr="005622B1" w14:paraId="437DA697" w14:textId="77777777" w:rsidTr="00880149">
        <w:trPr>
          <w:trHeight w:val="246"/>
        </w:trPr>
        <w:tc>
          <w:tcPr>
            <w:tcW w:w="52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D8162"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TOTAL</w:t>
            </w:r>
          </w:p>
        </w:tc>
        <w:tc>
          <w:tcPr>
            <w:tcW w:w="1624" w:type="dxa"/>
            <w:tcBorders>
              <w:top w:val="nil"/>
              <w:left w:val="nil"/>
              <w:bottom w:val="single" w:sz="4" w:space="0" w:color="auto"/>
              <w:right w:val="single" w:sz="4" w:space="0" w:color="auto"/>
            </w:tcBorders>
            <w:shd w:val="clear" w:color="auto" w:fill="auto"/>
            <w:noWrap/>
            <w:vAlign w:val="bottom"/>
            <w:hideMark/>
          </w:tcPr>
          <w:p w14:paraId="3EB955B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5</w:t>
            </w:r>
          </w:p>
        </w:tc>
        <w:tc>
          <w:tcPr>
            <w:tcW w:w="1550" w:type="dxa"/>
            <w:tcBorders>
              <w:top w:val="nil"/>
              <w:left w:val="nil"/>
              <w:bottom w:val="single" w:sz="4" w:space="0" w:color="auto"/>
              <w:right w:val="single" w:sz="4" w:space="0" w:color="auto"/>
            </w:tcBorders>
            <w:shd w:val="clear" w:color="auto" w:fill="auto"/>
            <w:noWrap/>
            <w:vAlign w:val="bottom"/>
            <w:hideMark/>
          </w:tcPr>
          <w:p w14:paraId="671ACB8F"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6</w:t>
            </w:r>
          </w:p>
        </w:tc>
        <w:tc>
          <w:tcPr>
            <w:tcW w:w="1686" w:type="dxa"/>
            <w:tcBorders>
              <w:top w:val="nil"/>
              <w:left w:val="nil"/>
              <w:bottom w:val="single" w:sz="4" w:space="0" w:color="auto"/>
              <w:right w:val="single" w:sz="4" w:space="0" w:color="auto"/>
            </w:tcBorders>
            <w:shd w:val="clear" w:color="auto" w:fill="auto"/>
            <w:noWrap/>
            <w:vAlign w:val="bottom"/>
            <w:hideMark/>
          </w:tcPr>
          <w:p w14:paraId="0A002AFB" w14:textId="77777777" w:rsidR="005622B1" w:rsidRPr="005622B1" w:rsidRDefault="005622B1" w:rsidP="00835ED2">
            <w:pPr>
              <w:jc w:val="center"/>
              <w:rPr>
                <w:rFonts w:ascii="Arial" w:hAnsi="Arial" w:cs="Arial"/>
                <w:color w:val="000000"/>
                <w:sz w:val="20"/>
                <w:szCs w:val="20"/>
              </w:rPr>
            </w:pPr>
            <w:r w:rsidRPr="005622B1">
              <w:rPr>
                <w:rFonts w:ascii="Arial" w:hAnsi="Arial" w:cs="Arial"/>
                <w:color w:val="000000"/>
                <w:sz w:val="20"/>
                <w:szCs w:val="20"/>
              </w:rPr>
              <w:t>2</w:t>
            </w:r>
          </w:p>
        </w:tc>
      </w:tr>
    </w:tbl>
    <w:p w14:paraId="24B04181" w14:textId="77777777" w:rsidR="00956B3C" w:rsidRDefault="00956B3C" w:rsidP="009E7824">
      <w:pPr>
        <w:autoSpaceDE w:val="0"/>
        <w:autoSpaceDN w:val="0"/>
        <w:adjustRightInd w:val="0"/>
        <w:spacing w:line="240" w:lineRule="atLeast"/>
        <w:ind w:left="720"/>
        <w:jc w:val="both"/>
        <w:rPr>
          <w:rFonts w:ascii="Arial" w:hAnsi="Arial" w:cs="Arial"/>
          <w:color w:val="000000" w:themeColor="text1"/>
        </w:rPr>
      </w:pPr>
    </w:p>
    <w:p w14:paraId="25B425DB" w14:textId="31DF7ECB" w:rsidR="00E45233" w:rsidRPr="006A521C" w:rsidRDefault="006A521C" w:rsidP="00383B25">
      <w:pPr>
        <w:autoSpaceDE w:val="0"/>
        <w:autoSpaceDN w:val="0"/>
        <w:adjustRightInd w:val="0"/>
        <w:ind w:left="720" w:hanging="720"/>
        <w:jc w:val="both"/>
        <w:rPr>
          <w:rFonts w:ascii="Arial" w:hAnsi="Arial" w:cs="Arial"/>
          <w:color w:val="000000" w:themeColor="text1"/>
        </w:rPr>
      </w:pPr>
      <w:r w:rsidRPr="006A521C">
        <w:rPr>
          <w:rFonts w:ascii="Arial" w:hAnsi="Arial" w:cs="Arial"/>
        </w:rPr>
        <w:t xml:space="preserve">2.13 </w:t>
      </w:r>
      <w:r>
        <w:rPr>
          <w:rFonts w:ascii="Arial" w:hAnsi="Arial" w:cs="Arial"/>
        </w:rPr>
        <w:t xml:space="preserve">   I</w:t>
      </w:r>
      <w:r w:rsidR="00E45233" w:rsidRPr="006A521C">
        <w:rPr>
          <w:rFonts w:ascii="Arial" w:hAnsi="Arial" w:cs="Arial"/>
        </w:rPr>
        <w:t>nvitation for shortlisted category will be made by ASEAN Secretariat</w:t>
      </w:r>
      <w:r w:rsidR="007835AA">
        <w:rPr>
          <w:rFonts w:ascii="Arial" w:hAnsi="Arial" w:cs="Arial"/>
        </w:rPr>
        <w:t>.  The shortlisted company will be doing presentation according to the category</w:t>
      </w:r>
      <w:r w:rsidR="00383B25">
        <w:rPr>
          <w:rFonts w:ascii="Arial" w:hAnsi="Arial" w:cs="Arial"/>
        </w:rPr>
        <w:t xml:space="preserve"> during ASOMM</w:t>
      </w:r>
      <w:r w:rsidR="007835AA">
        <w:rPr>
          <w:rFonts w:ascii="Arial" w:hAnsi="Arial" w:cs="Arial"/>
        </w:rPr>
        <w:t xml:space="preserve">.  The winners and 2 runners up will be selected according to votes from AMS. </w:t>
      </w:r>
    </w:p>
    <w:p w14:paraId="60A0A542" w14:textId="77777777" w:rsidR="006A521C" w:rsidRDefault="006A521C" w:rsidP="00383B25">
      <w:pPr>
        <w:ind w:left="720"/>
        <w:jc w:val="both"/>
        <w:rPr>
          <w:rFonts w:ascii="Arial" w:hAnsi="Arial" w:cs="Arial"/>
          <w:b/>
          <w:color w:val="000000" w:themeColor="text1"/>
        </w:rPr>
      </w:pPr>
    </w:p>
    <w:p w14:paraId="661006F0" w14:textId="77777777" w:rsidR="00383B25" w:rsidRPr="006A521C" w:rsidRDefault="00383B25" w:rsidP="00383B25">
      <w:pPr>
        <w:ind w:left="720"/>
        <w:jc w:val="both"/>
        <w:rPr>
          <w:rFonts w:ascii="Arial" w:hAnsi="Arial" w:cs="Arial"/>
          <w:b/>
          <w:color w:val="000000" w:themeColor="text1"/>
        </w:rPr>
      </w:pPr>
    </w:p>
    <w:p w14:paraId="18CDA80A" w14:textId="326F8D3A" w:rsidR="00795BEA" w:rsidRPr="009A1F1E" w:rsidRDefault="00C22258" w:rsidP="00383B25">
      <w:pPr>
        <w:numPr>
          <w:ilvl w:val="0"/>
          <w:numId w:val="2"/>
        </w:numPr>
        <w:ind w:left="720" w:hanging="720"/>
        <w:jc w:val="both"/>
        <w:rPr>
          <w:rFonts w:ascii="Arial" w:hAnsi="Arial" w:cs="Arial"/>
          <w:b/>
          <w:color w:val="000000" w:themeColor="text1"/>
        </w:rPr>
      </w:pPr>
      <w:r>
        <w:rPr>
          <w:rFonts w:ascii="Arial" w:hAnsi="Arial" w:cs="Arial"/>
          <w:b/>
          <w:bCs/>
          <w:color w:val="000000" w:themeColor="text1"/>
        </w:rPr>
        <w:t xml:space="preserve">BRUNEI </w:t>
      </w:r>
      <w:r w:rsidR="00AF5C7E">
        <w:rPr>
          <w:rFonts w:ascii="Arial" w:hAnsi="Arial" w:cs="Arial"/>
          <w:b/>
          <w:bCs/>
          <w:color w:val="000000" w:themeColor="text1"/>
        </w:rPr>
        <w:t xml:space="preserve">NEED TO REPORT </w:t>
      </w:r>
    </w:p>
    <w:p w14:paraId="71C89813" w14:textId="77777777" w:rsidR="009A1F1E" w:rsidRDefault="009A1F1E" w:rsidP="00383B25">
      <w:pPr>
        <w:jc w:val="both"/>
        <w:rPr>
          <w:rFonts w:ascii="Arial" w:hAnsi="Arial" w:cs="Arial"/>
          <w:b/>
          <w:bCs/>
          <w:color w:val="000000" w:themeColor="text1"/>
        </w:rPr>
      </w:pPr>
    </w:p>
    <w:p w14:paraId="46FD64DA" w14:textId="75B497BE" w:rsidR="009A1F1E" w:rsidRPr="00FF5690" w:rsidRDefault="009A1F1E" w:rsidP="00383B25">
      <w:pPr>
        <w:jc w:val="both"/>
        <w:rPr>
          <w:rFonts w:ascii="Arial" w:hAnsi="Arial" w:cs="Arial"/>
          <w:b/>
        </w:rPr>
      </w:pPr>
      <w:r>
        <w:rPr>
          <w:rFonts w:ascii="Arial" w:hAnsi="Arial" w:cs="Arial"/>
          <w:b/>
          <w:bCs/>
          <w:color w:val="000000" w:themeColor="text1"/>
        </w:rPr>
        <w:t xml:space="preserve">3.1 </w:t>
      </w:r>
      <w:r>
        <w:rPr>
          <w:rFonts w:ascii="Arial" w:hAnsi="Arial" w:cs="Arial"/>
          <w:b/>
          <w:bCs/>
          <w:color w:val="000000" w:themeColor="text1"/>
        </w:rPr>
        <w:tab/>
      </w:r>
      <w:r w:rsidR="0068417E">
        <w:rPr>
          <w:rFonts w:ascii="Arial" w:hAnsi="Arial" w:cs="Arial"/>
          <w:b/>
        </w:rPr>
        <w:t>Trophies</w:t>
      </w:r>
      <w:r w:rsidR="00DA571E">
        <w:rPr>
          <w:rFonts w:ascii="Arial" w:hAnsi="Arial" w:cs="Arial"/>
          <w:b/>
        </w:rPr>
        <w:t xml:space="preserve"> and certificates </w:t>
      </w:r>
    </w:p>
    <w:p w14:paraId="75CAE0DC" w14:textId="77777777" w:rsidR="009A1F1E" w:rsidRDefault="009A1F1E" w:rsidP="00383B25">
      <w:pPr>
        <w:ind w:left="709" w:hanging="709"/>
        <w:jc w:val="both"/>
        <w:rPr>
          <w:rFonts w:ascii="Arial" w:hAnsi="Arial" w:cs="Arial"/>
        </w:rPr>
      </w:pPr>
    </w:p>
    <w:p w14:paraId="5495E10D" w14:textId="3DEDC2CA" w:rsidR="0068417E" w:rsidRPr="00383B25" w:rsidRDefault="0068417E" w:rsidP="00383B25">
      <w:pPr>
        <w:pStyle w:val="ListParagraph"/>
        <w:numPr>
          <w:ilvl w:val="0"/>
          <w:numId w:val="31"/>
        </w:numPr>
        <w:spacing w:after="0" w:line="240" w:lineRule="auto"/>
        <w:jc w:val="both"/>
        <w:rPr>
          <w:rFonts w:ascii="Arial" w:hAnsi="Arial" w:cs="Arial"/>
          <w:color w:val="000000"/>
          <w:sz w:val="24"/>
          <w:szCs w:val="24"/>
        </w:rPr>
      </w:pPr>
      <w:r w:rsidRPr="0068417E">
        <w:rPr>
          <w:rFonts w:ascii="Arial" w:hAnsi="Arial" w:cs="Arial"/>
          <w:sz w:val="24"/>
          <w:szCs w:val="24"/>
        </w:rPr>
        <w:t>Brunei propose</w:t>
      </w:r>
      <w:r w:rsidR="007835AA">
        <w:rPr>
          <w:rFonts w:ascii="Arial" w:hAnsi="Arial" w:cs="Arial"/>
          <w:sz w:val="24"/>
          <w:szCs w:val="24"/>
        </w:rPr>
        <w:t>d</w:t>
      </w:r>
      <w:r w:rsidRPr="0068417E">
        <w:rPr>
          <w:rFonts w:ascii="Arial" w:hAnsi="Arial" w:cs="Arial"/>
          <w:sz w:val="24"/>
          <w:szCs w:val="24"/>
        </w:rPr>
        <w:t xml:space="preserve"> on the design of certificate and troph</w:t>
      </w:r>
      <w:r w:rsidR="007835AA">
        <w:rPr>
          <w:rFonts w:ascii="Arial" w:hAnsi="Arial" w:cs="Arial"/>
          <w:sz w:val="24"/>
          <w:szCs w:val="24"/>
        </w:rPr>
        <w:t>ies</w:t>
      </w:r>
      <w:r w:rsidRPr="0068417E">
        <w:rPr>
          <w:rFonts w:ascii="Arial" w:hAnsi="Arial" w:cs="Arial"/>
          <w:sz w:val="24"/>
          <w:szCs w:val="24"/>
        </w:rPr>
        <w:t xml:space="preserve">. There will be 3 trophies given to three winners of three categories and 8 (eight) certificates for the remaining entries. </w:t>
      </w:r>
      <w:r w:rsidR="0084445C">
        <w:rPr>
          <w:rFonts w:ascii="Arial" w:hAnsi="Arial" w:cs="Arial"/>
          <w:sz w:val="24"/>
          <w:szCs w:val="24"/>
        </w:rPr>
        <w:t xml:space="preserve">The proposed trophies presented by Brunei Darussalam </w:t>
      </w:r>
      <w:r w:rsidR="00FC1D56">
        <w:rPr>
          <w:rFonts w:ascii="Arial" w:hAnsi="Arial" w:cs="Arial"/>
          <w:sz w:val="24"/>
          <w:szCs w:val="24"/>
        </w:rPr>
        <w:t xml:space="preserve">are advised by the delegates to follow the ASEAN custom made trophies as practiced by other ASEAN award projects. </w:t>
      </w:r>
      <w:r w:rsidR="00FC1D56" w:rsidRPr="0068417E">
        <w:rPr>
          <w:rFonts w:ascii="Arial" w:hAnsi="Arial" w:cs="Arial"/>
          <w:sz w:val="24"/>
          <w:szCs w:val="24"/>
        </w:rPr>
        <w:t xml:space="preserve">On the trophy, Brunei </w:t>
      </w:r>
      <w:r w:rsidR="00FC1D56">
        <w:rPr>
          <w:rFonts w:ascii="Arial" w:hAnsi="Arial" w:cs="Arial"/>
          <w:sz w:val="24"/>
          <w:szCs w:val="24"/>
        </w:rPr>
        <w:t xml:space="preserve">Darussalam is also advised to </w:t>
      </w:r>
      <w:r w:rsidR="00FC1D56" w:rsidRPr="0068417E">
        <w:rPr>
          <w:rFonts w:ascii="Arial" w:hAnsi="Arial" w:cs="Arial"/>
          <w:sz w:val="24"/>
          <w:szCs w:val="24"/>
        </w:rPr>
        <w:t>consult the ASEAN Secretariat for the design.</w:t>
      </w:r>
      <w:r w:rsidR="00FC1D56">
        <w:rPr>
          <w:rFonts w:ascii="Arial" w:hAnsi="Arial" w:cs="Arial"/>
          <w:sz w:val="24"/>
          <w:szCs w:val="24"/>
        </w:rPr>
        <w:t xml:space="preserve"> </w:t>
      </w:r>
      <w:r w:rsidR="0084445C">
        <w:rPr>
          <w:rFonts w:ascii="Arial" w:hAnsi="Arial" w:cs="Arial"/>
          <w:sz w:val="24"/>
          <w:szCs w:val="24"/>
        </w:rPr>
        <w:t>The certificate agreed during the meeting as ref</w:t>
      </w:r>
      <w:r w:rsidR="00FC1D56">
        <w:rPr>
          <w:rFonts w:ascii="Arial" w:hAnsi="Arial" w:cs="Arial"/>
          <w:sz w:val="24"/>
          <w:szCs w:val="24"/>
        </w:rPr>
        <w:t>erred in Appendix 2</w:t>
      </w:r>
      <w:r w:rsidR="0084445C">
        <w:rPr>
          <w:rFonts w:ascii="Arial" w:hAnsi="Arial" w:cs="Arial"/>
          <w:sz w:val="24"/>
          <w:szCs w:val="24"/>
        </w:rPr>
        <w:t xml:space="preserve">.  </w:t>
      </w:r>
      <w:r w:rsidRPr="0068417E">
        <w:rPr>
          <w:rFonts w:ascii="Arial" w:hAnsi="Arial" w:cs="Arial"/>
          <w:sz w:val="24"/>
          <w:szCs w:val="24"/>
        </w:rPr>
        <w:t xml:space="preserve">Vietnam will assist in designing the certificate. </w:t>
      </w:r>
      <w:r w:rsidR="00FC1D56">
        <w:rPr>
          <w:rFonts w:ascii="Arial" w:hAnsi="Arial" w:cs="Arial"/>
          <w:sz w:val="24"/>
          <w:szCs w:val="24"/>
        </w:rPr>
        <w:t>These c</w:t>
      </w:r>
      <w:r w:rsidRPr="0068417E">
        <w:rPr>
          <w:rFonts w:ascii="Arial" w:hAnsi="Arial" w:cs="Arial"/>
          <w:sz w:val="24"/>
          <w:szCs w:val="24"/>
        </w:rPr>
        <w:t>ertificate</w:t>
      </w:r>
      <w:r w:rsidR="00FC1D56">
        <w:rPr>
          <w:rFonts w:ascii="Arial" w:hAnsi="Arial" w:cs="Arial"/>
          <w:sz w:val="24"/>
          <w:szCs w:val="24"/>
        </w:rPr>
        <w:t>s</w:t>
      </w:r>
      <w:r w:rsidRPr="0068417E">
        <w:rPr>
          <w:rFonts w:ascii="Arial" w:hAnsi="Arial" w:cs="Arial"/>
          <w:sz w:val="24"/>
          <w:szCs w:val="24"/>
        </w:rPr>
        <w:t xml:space="preserve"> will be signed by Chair BOJ and Chairman of </w:t>
      </w:r>
      <w:proofErr w:type="spellStart"/>
      <w:r w:rsidRPr="0068417E">
        <w:rPr>
          <w:rFonts w:ascii="Arial" w:hAnsi="Arial" w:cs="Arial"/>
          <w:sz w:val="24"/>
          <w:szCs w:val="24"/>
        </w:rPr>
        <w:t>AMMin</w:t>
      </w:r>
      <w:proofErr w:type="spellEnd"/>
      <w:r w:rsidRPr="0068417E">
        <w:rPr>
          <w:rFonts w:ascii="Arial" w:hAnsi="Arial" w:cs="Arial"/>
          <w:sz w:val="24"/>
          <w:szCs w:val="24"/>
        </w:rPr>
        <w:t>.</w:t>
      </w:r>
    </w:p>
    <w:p w14:paraId="5710E43C" w14:textId="77777777" w:rsidR="00383B25" w:rsidRDefault="00383B25" w:rsidP="00383B25">
      <w:pPr>
        <w:pStyle w:val="ListParagraph"/>
        <w:spacing w:after="0" w:line="240" w:lineRule="auto"/>
        <w:ind w:left="1440"/>
        <w:jc w:val="both"/>
        <w:rPr>
          <w:rFonts w:ascii="Arial" w:hAnsi="Arial" w:cs="Arial"/>
          <w:color w:val="000000"/>
          <w:sz w:val="24"/>
          <w:szCs w:val="24"/>
        </w:rPr>
      </w:pPr>
    </w:p>
    <w:p w14:paraId="18099574"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42B73172"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08F0C5FF"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17E88A7A"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4F151EB2"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78476B3A" w14:textId="77777777" w:rsidR="00880149" w:rsidRDefault="00880149" w:rsidP="00383B25">
      <w:pPr>
        <w:pStyle w:val="ListParagraph"/>
        <w:spacing w:after="0" w:line="240" w:lineRule="auto"/>
        <w:ind w:left="1440"/>
        <w:jc w:val="both"/>
        <w:rPr>
          <w:rFonts w:ascii="Arial" w:hAnsi="Arial" w:cs="Arial"/>
          <w:color w:val="000000"/>
          <w:sz w:val="24"/>
          <w:szCs w:val="24"/>
        </w:rPr>
      </w:pPr>
    </w:p>
    <w:p w14:paraId="66E984BB" w14:textId="77777777" w:rsidR="00880149" w:rsidRPr="0068417E" w:rsidRDefault="00880149" w:rsidP="00383B25">
      <w:pPr>
        <w:pStyle w:val="ListParagraph"/>
        <w:spacing w:after="0" w:line="240" w:lineRule="auto"/>
        <w:ind w:left="1440"/>
        <w:jc w:val="both"/>
        <w:rPr>
          <w:rFonts w:ascii="Arial" w:hAnsi="Arial" w:cs="Arial"/>
          <w:color w:val="000000"/>
          <w:sz w:val="24"/>
          <w:szCs w:val="24"/>
        </w:rPr>
      </w:pPr>
    </w:p>
    <w:p w14:paraId="30CC06F7" w14:textId="030089A1" w:rsidR="00DC7B45" w:rsidRPr="009A1F1E" w:rsidRDefault="00DC7B45" w:rsidP="00383B25">
      <w:pPr>
        <w:numPr>
          <w:ilvl w:val="0"/>
          <w:numId w:val="2"/>
        </w:numPr>
        <w:ind w:left="720" w:hanging="720"/>
        <w:jc w:val="both"/>
        <w:rPr>
          <w:rFonts w:ascii="Arial" w:hAnsi="Arial" w:cs="Arial"/>
          <w:b/>
          <w:color w:val="000000" w:themeColor="text1"/>
        </w:rPr>
      </w:pPr>
      <w:r w:rsidRPr="00DB0C7B">
        <w:rPr>
          <w:rFonts w:ascii="Arial" w:hAnsi="Arial" w:cs="Arial"/>
          <w:b/>
          <w:bCs/>
          <w:color w:val="000000" w:themeColor="text1"/>
        </w:rPr>
        <w:t>BENEFITS</w:t>
      </w:r>
      <w:r>
        <w:rPr>
          <w:rFonts w:ascii="Arial" w:hAnsi="Arial" w:cs="Arial"/>
          <w:b/>
          <w:bCs/>
          <w:color w:val="000000" w:themeColor="text1"/>
        </w:rPr>
        <w:t xml:space="preserve"> THAT BRUNEI HAS LEARNT</w:t>
      </w:r>
    </w:p>
    <w:p w14:paraId="54BD1F75" w14:textId="77777777" w:rsidR="009A1F1E" w:rsidRDefault="009A1F1E" w:rsidP="00383B25">
      <w:pPr>
        <w:tabs>
          <w:tab w:val="left" w:pos="709"/>
        </w:tabs>
        <w:ind w:left="720" w:hanging="720"/>
        <w:jc w:val="both"/>
        <w:rPr>
          <w:rFonts w:ascii="Arial" w:hAnsi="Arial" w:cs="Arial"/>
        </w:rPr>
      </w:pPr>
    </w:p>
    <w:p w14:paraId="1D8500D2" w14:textId="14EDA659" w:rsidR="009A1F1E" w:rsidRDefault="009A1F1E" w:rsidP="00383B25">
      <w:pPr>
        <w:pStyle w:val="NoSpacing"/>
        <w:ind w:left="720"/>
        <w:jc w:val="both"/>
        <w:rPr>
          <w:rFonts w:ascii="Arial" w:hAnsi="Arial" w:cs="Arial"/>
          <w:sz w:val="24"/>
          <w:szCs w:val="24"/>
        </w:rPr>
      </w:pPr>
      <w:r w:rsidRPr="00B2673C">
        <w:rPr>
          <w:rFonts w:ascii="Arial" w:hAnsi="Arial" w:cs="Arial"/>
          <w:sz w:val="24"/>
          <w:szCs w:val="24"/>
        </w:rPr>
        <w:t xml:space="preserve">The Meeting </w:t>
      </w:r>
      <w:r w:rsidR="005646E1">
        <w:rPr>
          <w:rFonts w:ascii="Arial" w:hAnsi="Arial" w:cs="Arial"/>
          <w:sz w:val="24"/>
          <w:szCs w:val="24"/>
        </w:rPr>
        <w:t xml:space="preserve">benefited on </w:t>
      </w:r>
      <w:r w:rsidR="007835AA">
        <w:rPr>
          <w:rFonts w:ascii="Arial" w:hAnsi="Arial" w:cs="Arial"/>
          <w:sz w:val="24"/>
          <w:szCs w:val="24"/>
        </w:rPr>
        <w:t>the following issues</w:t>
      </w:r>
      <w:r w:rsidR="008D66B5">
        <w:rPr>
          <w:rFonts w:ascii="Arial" w:hAnsi="Arial" w:cs="Arial"/>
          <w:sz w:val="24"/>
          <w:szCs w:val="24"/>
        </w:rPr>
        <w:t>:</w:t>
      </w:r>
    </w:p>
    <w:p w14:paraId="3ABBCE22" w14:textId="77777777" w:rsidR="007835AA" w:rsidRDefault="007835AA" w:rsidP="00383B25">
      <w:pPr>
        <w:pStyle w:val="NoSpacing"/>
        <w:ind w:left="720"/>
        <w:jc w:val="both"/>
        <w:rPr>
          <w:rFonts w:ascii="Arial" w:hAnsi="Arial" w:cs="Arial"/>
          <w:sz w:val="24"/>
          <w:szCs w:val="24"/>
        </w:rPr>
      </w:pPr>
    </w:p>
    <w:p w14:paraId="38EAB2C9" w14:textId="05E72549" w:rsidR="00CC0AF0" w:rsidRDefault="00CC0AF0" w:rsidP="00383B25">
      <w:pPr>
        <w:pStyle w:val="NoSpacing"/>
        <w:numPr>
          <w:ilvl w:val="0"/>
          <w:numId w:val="31"/>
        </w:numPr>
        <w:jc w:val="both"/>
        <w:rPr>
          <w:rFonts w:ascii="Arial" w:hAnsi="Arial" w:cs="Arial"/>
          <w:sz w:val="24"/>
          <w:szCs w:val="24"/>
        </w:rPr>
      </w:pPr>
      <w:r>
        <w:rPr>
          <w:rFonts w:ascii="Arial" w:hAnsi="Arial" w:cs="Arial"/>
          <w:sz w:val="24"/>
          <w:szCs w:val="24"/>
        </w:rPr>
        <w:t>To reach a con</w:t>
      </w:r>
      <w:r w:rsidR="00580F86">
        <w:rPr>
          <w:rFonts w:ascii="Arial" w:hAnsi="Arial" w:cs="Arial"/>
          <w:sz w:val="24"/>
          <w:szCs w:val="24"/>
        </w:rPr>
        <w:t>s</w:t>
      </w:r>
      <w:r>
        <w:rPr>
          <w:rFonts w:ascii="Arial" w:hAnsi="Arial" w:cs="Arial"/>
          <w:sz w:val="24"/>
          <w:szCs w:val="24"/>
        </w:rPr>
        <w:t xml:space="preserve">ensus on designing certificates require a lengthy period to agreeable among the delegates.  </w:t>
      </w:r>
      <w:r w:rsidR="007835AA">
        <w:rPr>
          <w:rFonts w:ascii="Arial" w:hAnsi="Arial" w:cs="Arial"/>
          <w:sz w:val="24"/>
          <w:szCs w:val="24"/>
        </w:rPr>
        <w:t xml:space="preserve">The situation is harder when seeking comments and input through emails as experienced </w:t>
      </w:r>
      <w:r w:rsidR="00580F86">
        <w:rPr>
          <w:rFonts w:ascii="Arial" w:hAnsi="Arial" w:cs="Arial"/>
          <w:sz w:val="24"/>
          <w:szCs w:val="24"/>
        </w:rPr>
        <w:t>or no comments from AMS but not agreed during the usual meetings.</w:t>
      </w:r>
    </w:p>
    <w:p w14:paraId="46AA543A" w14:textId="77777777" w:rsidR="00580F86" w:rsidRDefault="00580F86" w:rsidP="00383B25">
      <w:pPr>
        <w:pStyle w:val="NoSpacing"/>
        <w:ind w:left="1440"/>
        <w:jc w:val="both"/>
        <w:rPr>
          <w:rFonts w:ascii="Arial" w:hAnsi="Arial" w:cs="Arial"/>
          <w:sz w:val="24"/>
          <w:szCs w:val="24"/>
        </w:rPr>
      </w:pPr>
    </w:p>
    <w:p w14:paraId="5CC2DFBF" w14:textId="6E2B3547" w:rsidR="00CC0AF0" w:rsidRDefault="00CC0AF0" w:rsidP="00383B25">
      <w:pPr>
        <w:pStyle w:val="NoSpacing"/>
        <w:numPr>
          <w:ilvl w:val="0"/>
          <w:numId w:val="31"/>
        </w:numPr>
        <w:jc w:val="both"/>
        <w:rPr>
          <w:rFonts w:ascii="Arial" w:hAnsi="Arial" w:cs="Arial"/>
          <w:sz w:val="24"/>
          <w:szCs w:val="24"/>
        </w:rPr>
      </w:pPr>
      <w:r>
        <w:rPr>
          <w:rFonts w:ascii="Arial" w:hAnsi="Arial" w:cs="Arial"/>
          <w:sz w:val="24"/>
          <w:szCs w:val="24"/>
        </w:rPr>
        <w:t xml:space="preserve">The same goes to confirming </w:t>
      </w:r>
      <w:r w:rsidR="007835AA">
        <w:rPr>
          <w:rFonts w:ascii="Arial" w:hAnsi="Arial" w:cs="Arial"/>
          <w:sz w:val="24"/>
          <w:szCs w:val="24"/>
        </w:rPr>
        <w:t xml:space="preserve">on </w:t>
      </w:r>
      <w:r>
        <w:rPr>
          <w:rFonts w:ascii="Arial" w:hAnsi="Arial" w:cs="Arial"/>
          <w:sz w:val="24"/>
          <w:szCs w:val="24"/>
        </w:rPr>
        <w:t xml:space="preserve">the design of the trophies, in which each and individual AMS still want to maintain the ASEAN or AMA custom made trophy which is hardly be available in Brunei.  </w:t>
      </w:r>
      <w:r w:rsidR="00580F86">
        <w:rPr>
          <w:rFonts w:ascii="Arial" w:hAnsi="Arial" w:cs="Arial"/>
          <w:sz w:val="24"/>
          <w:szCs w:val="24"/>
        </w:rPr>
        <w:t xml:space="preserve">But in other AMS, the custom made trophy companies are vast.  </w:t>
      </w:r>
      <w:r w:rsidR="001869E8">
        <w:rPr>
          <w:rFonts w:ascii="Arial" w:hAnsi="Arial" w:cs="Arial"/>
          <w:sz w:val="24"/>
          <w:szCs w:val="24"/>
        </w:rPr>
        <w:t>Th</w:t>
      </w:r>
      <w:r w:rsidR="00FC1D56">
        <w:rPr>
          <w:rFonts w:ascii="Arial" w:hAnsi="Arial" w:cs="Arial"/>
          <w:sz w:val="24"/>
          <w:szCs w:val="24"/>
        </w:rPr>
        <w:t>e</w:t>
      </w:r>
      <w:r w:rsidR="001869E8">
        <w:rPr>
          <w:rFonts w:ascii="Arial" w:hAnsi="Arial" w:cs="Arial"/>
          <w:sz w:val="24"/>
          <w:szCs w:val="24"/>
        </w:rPr>
        <w:t xml:space="preserve"> challenge for Brunei </w:t>
      </w:r>
      <w:r w:rsidR="00FC1D56">
        <w:rPr>
          <w:rFonts w:ascii="Arial" w:hAnsi="Arial" w:cs="Arial"/>
          <w:sz w:val="24"/>
          <w:szCs w:val="24"/>
        </w:rPr>
        <w:t xml:space="preserve">will be </w:t>
      </w:r>
      <w:r w:rsidR="001869E8">
        <w:rPr>
          <w:rFonts w:ascii="Arial" w:hAnsi="Arial" w:cs="Arial"/>
          <w:sz w:val="24"/>
          <w:szCs w:val="24"/>
        </w:rPr>
        <w:t xml:space="preserve">to prepare the custom made trophies for the AMA.  </w:t>
      </w:r>
      <w:r w:rsidR="00580F86">
        <w:rPr>
          <w:rFonts w:ascii="Arial" w:hAnsi="Arial" w:cs="Arial"/>
          <w:sz w:val="24"/>
          <w:szCs w:val="24"/>
        </w:rPr>
        <w:t xml:space="preserve">The stigma to hold on the common label of trophy designing like ASEAN logo still being uphold by almost all the delegates attended during the meeting.  This shows the ASEAN image among the AMS are instilled.  However, other possibility may due to the delegates are senior in terms of tenure so unlikely to change to new designs. </w:t>
      </w:r>
    </w:p>
    <w:p w14:paraId="71E35D24" w14:textId="77777777" w:rsidR="00580F86" w:rsidRDefault="00580F86" w:rsidP="00383B25">
      <w:pPr>
        <w:pStyle w:val="ListParagraph"/>
        <w:spacing w:after="0" w:line="240" w:lineRule="auto"/>
        <w:rPr>
          <w:rFonts w:ascii="Arial" w:hAnsi="Arial" w:cs="Arial"/>
          <w:sz w:val="24"/>
          <w:szCs w:val="24"/>
        </w:rPr>
      </w:pPr>
    </w:p>
    <w:p w14:paraId="69F18760" w14:textId="5CFE8033" w:rsidR="00580F86" w:rsidRDefault="001869E8" w:rsidP="00383B25">
      <w:pPr>
        <w:pStyle w:val="NoSpacing"/>
        <w:numPr>
          <w:ilvl w:val="0"/>
          <w:numId w:val="31"/>
        </w:numPr>
        <w:jc w:val="both"/>
        <w:rPr>
          <w:rFonts w:ascii="Arial" w:hAnsi="Arial" w:cs="Arial"/>
          <w:sz w:val="24"/>
          <w:szCs w:val="24"/>
        </w:rPr>
      </w:pPr>
      <w:r>
        <w:rPr>
          <w:rFonts w:ascii="Arial" w:hAnsi="Arial" w:cs="Arial"/>
          <w:sz w:val="24"/>
          <w:szCs w:val="24"/>
        </w:rPr>
        <w:t>Although this project is meant to be embarked by Brunei, the c</w:t>
      </w:r>
      <w:r w:rsidR="00580F86">
        <w:rPr>
          <w:rFonts w:ascii="Arial" w:hAnsi="Arial" w:cs="Arial"/>
          <w:sz w:val="24"/>
          <w:szCs w:val="24"/>
        </w:rPr>
        <w:t xml:space="preserve">ommitments and support among AMS can be translated by having the AMS delegates attended the meeting and responsive during the meetings.  The avenue was a better meeting point rather than </w:t>
      </w:r>
      <w:r w:rsidR="00383B25">
        <w:rPr>
          <w:rFonts w:ascii="Arial" w:hAnsi="Arial" w:cs="Arial"/>
          <w:sz w:val="24"/>
          <w:szCs w:val="24"/>
        </w:rPr>
        <w:t xml:space="preserve">a </w:t>
      </w:r>
      <w:r w:rsidR="00580F86">
        <w:rPr>
          <w:rFonts w:ascii="Arial" w:hAnsi="Arial" w:cs="Arial"/>
          <w:sz w:val="24"/>
          <w:szCs w:val="24"/>
        </w:rPr>
        <w:t xml:space="preserve">long wait for input through emails.  </w:t>
      </w:r>
    </w:p>
    <w:p w14:paraId="4BC23617" w14:textId="77777777" w:rsidR="001869E8" w:rsidRDefault="001869E8" w:rsidP="00383B25">
      <w:pPr>
        <w:pStyle w:val="ListParagraph"/>
        <w:spacing w:after="0" w:line="240" w:lineRule="auto"/>
        <w:rPr>
          <w:rFonts w:ascii="Arial" w:hAnsi="Arial" w:cs="Arial"/>
          <w:sz w:val="24"/>
          <w:szCs w:val="24"/>
        </w:rPr>
      </w:pPr>
    </w:p>
    <w:p w14:paraId="66865D9D" w14:textId="23325548" w:rsidR="001869E8" w:rsidRDefault="001869E8" w:rsidP="00383B25">
      <w:pPr>
        <w:pStyle w:val="NoSpacing"/>
        <w:numPr>
          <w:ilvl w:val="0"/>
          <w:numId w:val="31"/>
        </w:numPr>
        <w:jc w:val="both"/>
        <w:rPr>
          <w:rFonts w:ascii="Arial" w:hAnsi="Arial" w:cs="Arial"/>
          <w:sz w:val="24"/>
          <w:szCs w:val="24"/>
        </w:rPr>
      </w:pPr>
      <w:r>
        <w:rPr>
          <w:rFonts w:ascii="Arial" w:hAnsi="Arial" w:cs="Arial"/>
          <w:sz w:val="24"/>
          <w:szCs w:val="24"/>
        </w:rPr>
        <w:t xml:space="preserve">The scoring and judging skills have different </w:t>
      </w:r>
      <w:r w:rsidR="00383B25">
        <w:rPr>
          <w:rFonts w:ascii="Arial" w:hAnsi="Arial" w:cs="Arial"/>
          <w:sz w:val="24"/>
          <w:szCs w:val="24"/>
        </w:rPr>
        <w:t xml:space="preserve">technical </w:t>
      </w:r>
      <w:r>
        <w:rPr>
          <w:rFonts w:ascii="Arial" w:hAnsi="Arial" w:cs="Arial"/>
          <w:sz w:val="24"/>
          <w:szCs w:val="24"/>
        </w:rPr>
        <w:t xml:space="preserve">mechanism by different AMS viewpoints but was agreed to reach at a point.  Brunei learnt on providing judgement according to the revised criteria.   </w:t>
      </w:r>
    </w:p>
    <w:p w14:paraId="127D37FB" w14:textId="77777777" w:rsidR="009A1F1E" w:rsidRDefault="009A1F1E" w:rsidP="00383B25">
      <w:pPr>
        <w:pStyle w:val="NoSpacing"/>
        <w:ind w:left="720" w:hanging="720"/>
        <w:jc w:val="both"/>
        <w:rPr>
          <w:rFonts w:ascii="Arial" w:hAnsi="Arial" w:cs="Arial"/>
          <w:sz w:val="24"/>
          <w:szCs w:val="24"/>
        </w:rPr>
      </w:pPr>
    </w:p>
    <w:p w14:paraId="0CD1981A" w14:textId="77777777" w:rsidR="008A5562" w:rsidRPr="00655F2B" w:rsidRDefault="008A5562" w:rsidP="00383B25">
      <w:pPr>
        <w:ind w:left="720" w:hanging="720"/>
        <w:jc w:val="both"/>
        <w:rPr>
          <w:rFonts w:ascii="Arial" w:hAnsi="Arial" w:cs="Arial"/>
          <w:lang w:val="ms-BN"/>
        </w:rPr>
      </w:pPr>
    </w:p>
    <w:p w14:paraId="5FC4E5D3" w14:textId="4492106F" w:rsidR="008A5562" w:rsidRPr="00383B25" w:rsidRDefault="00443BD5" w:rsidP="00383B25">
      <w:pPr>
        <w:pStyle w:val="ListParagraph"/>
        <w:numPr>
          <w:ilvl w:val="0"/>
          <w:numId w:val="2"/>
        </w:numPr>
        <w:ind w:left="720" w:hanging="720"/>
        <w:jc w:val="both"/>
        <w:rPr>
          <w:rFonts w:ascii="Arial" w:hAnsi="Arial" w:cs="Arial"/>
          <w:b/>
          <w:sz w:val="24"/>
          <w:szCs w:val="24"/>
          <w:lang w:val="ms-BN"/>
        </w:rPr>
      </w:pPr>
      <w:r w:rsidRPr="00383B25">
        <w:rPr>
          <w:rFonts w:ascii="Arial" w:hAnsi="Arial" w:cs="Arial"/>
          <w:b/>
          <w:sz w:val="24"/>
          <w:szCs w:val="24"/>
          <w:lang w:val="ms-BN"/>
        </w:rPr>
        <w:t>C</w:t>
      </w:r>
      <w:r w:rsidR="008A5562" w:rsidRPr="00383B25">
        <w:rPr>
          <w:rFonts w:ascii="Arial" w:hAnsi="Arial" w:cs="Arial"/>
          <w:b/>
          <w:sz w:val="24"/>
          <w:szCs w:val="24"/>
          <w:lang w:val="ms-BN"/>
        </w:rPr>
        <w:t>ONCLUSIONS</w:t>
      </w:r>
    </w:p>
    <w:p w14:paraId="4EC67953" w14:textId="50A21C59" w:rsidR="001869E8" w:rsidRDefault="00013ECB" w:rsidP="00383B25">
      <w:pPr>
        <w:autoSpaceDE w:val="0"/>
        <w:autoSpaceDN w:val="0"/>
        <w:adjustRightInd w:val="0"/>
        <w:ind w:left="720"/>
        <w:jc w:val="both"/>
        <w:rPr>
          <w:rFonts w:ascii="Arial" w:hAnsi="Arial" w:cs="Arial"/>
          <w:lang w:val="ms-BN"/>
        </w:rPr>
      </w:pPr>
      <w:r>
        <w:rPr>
          <w:rFonts w:ascii="Arial" w:hAnsi="Arial" w:cs="Arial"/>
          <w:lang w:val="ms-BN"/>
        </w:rPr>
        <w:t>The</w:t>
      </w:r>
      <w:r w:rsidR="008A5562" w:rsidRPr="00013ECB">
        <w:rPr>
          <w:rFonts w:ascii="Arial" w:hAnsi="Arial" w:cs="Arial"/>
          <w:lang w:val="ms-BN"/>
        </w:rPr>
        <w:t xml:space="preserve"> meeting</w:t>
      </w:r>
      <w:r w:rsidR="001869E8">
        <w:rPr>
          <w:rFonts w:ascii="Arial" w:hAnsi="Arial" w:cs="Arial"/>
          <w:lang w:val="ms-BN"/>
        </w:rPr>
        <w:t xml:space="preserve"> had served to provide </w:t>
      </w:r>
      <w:r>
        <w:rPr>
          <w:rFonts w:ascii="Arial" w:hAnsi="Arial" w:cs="Arial"/>
          <w:lang w:val="ms-BN"/>
        </w:rPr>
        <w:t xml:space="preserve">a good platform </w:t>
      </w:r>
      <w:r w:rsidR="008A5562" w:rsidRPr="00013ECB">
        <w:rPr>
          <w:rFonts w:ascii="Arial" w:hAnsi="Arial" w:cs="Arial"/>
          <w:lang w:val="ms-BN"/>
        </w:rPr>
        <w:t xml:space="preserve">for the </w:t>
      </w:r>
      <w:r w:rsidR="001869E8">
        <w:rPr>
          <w:rFonts w:ascii="Arial" w:hAnsi="Arial" w:cs="Arial"/>
          <w:lang w:val="ms-BN"/>
        </w:rPr>
        <w:t xml:space="preserve">AMS to come together as a team to make the AMA fruitful. After a number of hurdles and challenges, Brunei hopes the AMA will be realised by the end of this year in Mynmar.  </w:t>
      </w:r>
      <w:r w:rsidR="008A5562" w:rsidRPr="00013ECB">
        <w:rPr>
          <w:rFonts w:ascii="Arial" w:hAnsi="Arial" w:cs="Arial"/>
          <w:lang w:val="ms-BN"/>
        </w:rPr>
        <w:t xml:space="preserve">In other avenues, this </w:t>
      </w:r>
      <w:r w:rsidR="00184D8A">
        <w:rPr>
          <w:rFonts w:ascii="Arial" w:hAnsi="Arial" w:cs="Arial"/>
          <w:lang w:val="ms-BN"/>
        </w:rPr>
        <w:t>performs a</w:t>
      </w:r>
      <w:r w:rsidR="008A5562" w:rsidRPr="00013ECB">
        <w:rPr>
          <w:rFonts w:ascii="Arial" w:hAnsi="Arial" w:cs="Arial"/>
          <w:lang w:val="ms-BN"/>
        </w:rPr>
        <w:t>s an opp</w:t>
      </w:r>
      <w:r w:rsidR="00655F2B" w:rsidRPr="00013ECB">
        <w:rPr>
          <w:rFonts w:ascii="Arial" w:hAnsi="Arial" w:cs="Arial"/>
          <w:lang w:val="ms-BN"/>
        </w:rPr>
        <w:t>o</w:t>
      </w:r>
      <w:r w:rsidR="008A5562" w:rsidRPr="00013ECB">
        <w:rPr>
          <w:rFonts w:ascii="Arial" w:hAnsi="Arial" w:cs="Arial"/>
          <w:lang w:val="ms-BN"/>
        </w:rPr>
        <w:t>rtunity</w:t>
      </w:r>
      <w:r w:rsidR="00443BD5" w:rsidRPr="00013ECB">
        <w:rPr>
          <w:rFonts w:ascii="Arial" w:hAnsi="Arial" w:cs="Arial"/>
          <w:lang w:val="ms-BN"/>
        </w:rPr>
        <w:t xml:space="preserve"> </w:t>
      </w:r>
      <w:r w:rsidR="008A5562" w:rsidRPr="00013ECB">
        <w:rPr>
          <w:rFonts w:ascii="Arial" w:hAnsi="Arial" w:cs="Arial"/>
          <w:lang w:val="ms-BN"/>
        </w:rPr>
        <w:t xml:space="preserve">for </w:t>
      </w:r>
      <w:r w:rsidR="00184D8A">
        <w:rPr>
          <w:rFonts w:ascii="Arial" w:hAnsi="Arial" w:cs="Arial"/>
          <w:lang w:val="ms-BN"/>
        </w:rPr>
        <w:t xml:space="preserve">Brunei </w:t>
      </w:r>
      <w:r w:rsidR="008A5562" w:rsidRPr="00013ECB">
        <w:rPr>
          <w:rFonts w:ascii="Arial" w:hAnsi="Arial" w:cs="Arial"/>
          <w:lang w:val="ms-BN"/>
        </w:rPr>
        <w:t>to learn</w:t>
      </w:r>
      <w:r w:rsidR="00184D8A">
        <w:rPr>
          <w:rFonts w:ascii="Arial" w:hAnsi="Arial" w:cs="Arial"/>
          <w:lang w:val="ms-BN"/>
        </w:rPr>
        <w:t xml:space="preserve"> practical </w:t>
      </w:r>
      <w:r w:rsidR="001869E8">
        <w:rPr>
          <w:rFonts w:ascii="Arial" w:hAnsi="Arial" w:cs="Arial"/>
          <w:lang w:val="ms-BN"/>
        </w:rPr>
        <w:t xml:space="preserve">assessment skills to hold award-like project related to minerals that contributes to the economy, trade as well as social corporate responsibility (SCR) to the country. </w:t>
      </w:r>
    </w:p>
    <w:p w14:paraId="6BF967A9" w14:textId="77777777" w:rsidR="001869E8" w:rsidRDefault="001869E8" w:rsidP="00383B25">
      <w:pPr>
        <w:autoSpaceDE w:val="0"/>
        <w:autoSpaceDN w:val="0"/>
        <w:adjustRightInd w:val="0"/>
        <w:ind w:left="720"/>
        <w:jc w:val="center"/>
        <w:rPr>
          <w:rFonts w:ascii="Arial" w:hAnsi="Arial" w:cs="Arial"/>
          <w:b/>
          <w:color w:val="000000" w:themeColor="text1"/>
        </w:rPr>
      </w:pPr>
    </w:p>
    <w:p w14:paraId="3CF66126" w14:textId="77777777" w:rsidR="00383B25" w:rsidRDefault="00383B25" w:rsidP="00383B25">
      <w:pPr>
        <w:autoSpaceDE w:val="0"/>
        <w:autoSpaceDN w:val="0"/>
        <w:adjustRightInd w:val="0"/>
        <w:ind w:left="720"/>
        <w:jc w:val="center"/>
        <w:rPr>
          <w:rFonts w:ascii="Arial" w:hAnsi="Arial" w:cs="Arial"/>
          <w:b/>
          <w:color w:val="000000" w:themeColor="text1"/>
        </w:rPr>
      </w:pPr>
    </w:p>
    <w:p w14:paraId="52F9C07A" w14:textId="77777777" w:rsidR="00383B25" w:rsidRDefault="00383B25" w:rsidP="00383B25">
      <w:pPr>
        <w:autoSpaceDE w:val="0"/>
        <w:autoSpaceDN w:val="0"/>
        <w:adjustRightInd w:val="0"/>
        <w:ind w:left="720"/>
        <w:jc w:val="center"/>
        <w:rPr>
          <w:rFonts w:ascii="Arial" w:hAnsi="Arial" w:cs="Arial"/>
          <w:b/>
          <w:color w:val="000000" w:themeColor="text1"/>
        </w:rPr>
      </w:pPr>
    </w:p>
    <w:p w14:paraId="5259E1B5" w14:textId="77777777" w:rsidR="00383B25" w:rsidRDefault="00383B25" w:rsidP="00383B25">
      <w:pPr>
        <w:autoSpaceDE w:val="0"/>
        <w:autoSpaceDN w:val="0"/>
        <w:adjustRightInd w:val="0"/>
        <w:ind w:left="720"/>
        <w:jc w:val="center"/>
        <w:rPr>
          <w:rFonts w:ascii="Arial" w:hAnsi="Arial" w:cs="Arial"/>
          <w:b/>
          <w:color w:val="000000" w:themeColor="text1"/>
        </w:rPr>
      </w:pPr>
    </w:p>
    <w:p w14:paraId="5D34D157" w14:textId="77777777" w:rsidR="00383B25" w:rsidRDefault="00383B25" w:rsidP="00383B25">
      <w:pPr>
        <w:autoSpaceDE w:val="0"/>
        <w:autoSpaceDN w:val="0"/>
        <w:adjustRightInd w:val="0"/>
        <w:ind w:left="720"/>
        <w:jc w:val="center"/>
        <w:rPr>
          <w:rFonts w:ascii="Arial" w:hAnsi="Arial" w:cs="Arial"/>
          <w:b/>
          <w:color w:val="000000" w:themeColor="text1"/>
        </w:rPr>
      </w:pPr>
    </w:p>
    <w:p w14:paraId="4E4FE8B9" w14:textId="77777777" w:rsidR="00383B25" w:rsidRDefault="00383B25" w:rsidP="00383B25">
      <w:pPr>
        <w:autoSpaceDE w:val="0"/>
        <w:autoSpaceDN w:val="0"/>
        <w:adjustRightInd w:val="0"/>
        <w:ind w:left="720"/>
        <w:jc w:val="center"/>
        <w:rPr>
          <w:rFonts w:ascii="Arial" w:hAnsi="Arial" w:cs="Arial"/>
          <w:b/>
          <w:color w:val="000000" w:themeColor="text1"/>
        </w:rPr>
      </w:pPr>
    </w:p>
    <w:p w14:paraId="6A9FCD2F" w14:textId="77777777" w:rsidR="00383B25" w:rsidRDefault="00383B25" w:rsidP="00383B25">
      <w:pPr>
        <w:autoSpaceDE w:val="0"/>
        <w:autoSpaceDN w:val="0"/>
        <w:adjustRightInd w:val="0"/>
        <w:ind w:left="720"/>
        <w:jc w:val="center"/>
        <w:rPr>
          <w:rFonts w:ascii="Arial" w:hAnsi="Arial" w:cs="Arial"/>
          <w:b/>
          <w:color w:val="000000" w:themeColor="text1"/>
        </w:rPr>
      </w:pPr>
    </w:p>
    <w:p w14:paraId="1478356D" w14:textId="77777777" w:rsidR="00383B25" w:rsidRDefault="00383B25" w:rsidP="00383B25">
      <w:pPr>
        <w:autoSpaceDE w:val="0"/>
        <w:autoSpaceDN w:val="0"/>
        <w:adjustRightInd w:val="0"/>
        <w:ind w:left="720"/>
        <w:jc w:val="center"/>
        <w:rPr>
          <w:rFonts w:ascii="Arial" w:hAnsi="Arial" w:cs="Arial"/>
          <w:b/>
          <w:color w:val="000000" w:themeColor="text1"/>
        </w:rPr>
      </w:pPr>
    </w:p>
    <w:p w14:paraId="62A64FD7" w14:textId="77777777" w:rsidR="00383B25" w:rsidRDefault="00383B25" w:rsidP="00383B25">
      <w:pPr>
        <w:autoSpaceDE w:val="0"/>
        <w:autoSpaceDN w:val="0"/>
        <w:adjustRightInd w:val="0"/>
        <w:ind w:left="720"/>
        <w:jc w:val="center"/>
        <w:rPr>
          <w:rFonts w:ascii="Arial" w:hAnsi="Arial" w:cs="Arial"/>
          <w:b/>
          <w:color w:val="000000" w:themeColor="text1"/>
        </w:rPr>
      </w:pPr>
    </w:p>
    <w:p w14:paraId="2151E29E" w14:textId="77777777" w:rsidR="00383B25" w:rsidRDefault="00383B25" w:rsidP="00383B25">
      <w:pPr>
        <w:autoSpaceDE w:val="0"/>
        <w:autoSpaceDN w:val="0"/>
        <w:adjustRightInd w:val="0"/>
        <w:ind w:left="720"/>
        <w:jc w:val="center"/>
        <w:rPr>
          <w:rFonts w:ascii="Arial" w:hAnsi="Arial" w:cs="Arial"/>
          <w:b/>
          <w:color w:val="000000" w:themeColor="text1"/>
        </w:rPr>
      </w:pPr>
    </w:p>
    <w:p w14:paraId="5D6F965F" w14:textId="77777777" w:rsidR="00383B25" w:rsidRDefault="00383B25" w:rsidP="00383B25">
      <w:pPr>
        <w:autoSpaceDE w:val="0"/>
        <w:autoSpaceDN w:val="0"/>
        <w:adjustRightInd w:val="0"/>
        <w:ind w:left="720"/>
        <w:jc w:val="center"/>
        <w:rPr>
          <w:rFonts w:ascii="Arial" w:hAnsi="Arial" w:cs="Arial"/>
          <w:b/>
          <w:color w:val="000000" w:themeColor="text1"/>
        </w:rPr>
      </w:pPr>
    </w:p>
    <w:p w14:paraId="1CE8A596" w14:textId="77777777" w:rsidR="00383B25" w:rsidRDefault="00383B25" w:rsidP="00383B25">
      <w:pPr>
        <w:autoSpaceDE w:val="0"/>
        <w:autoSpaceDN w:val="0"/>
        <w:adjustRightInd w:val="0"/>
        <w:ind w:left="720"/>
        <w:jc w:val="center"/>
        <w:rPr>
          <w:rFonts w:ascii="Arial" w:hAnsi="Arial" w:cs="Arial"/>
          <w:b/>
          <w:color w:val="000000" w:themeColor="text1"/>
        </w:rPr>
      </w:pPr>
    </w:p>
    <w:p w14:paraId="242534A0" w14:textId="77777777" w:rsidR="00383B25" w:rsidRDefault="00383B25" w:rsidP="00383B25">
      <w:pPr>
        <w:autoSpaceDE w:val="0"/>
        <w:autoSpaceDN w:val="0"/>
        <w:adjustRightInd w:val="0"/>
        <w:ind w:left="720"/>
        <w:jc w:val="center"/>
        <w:rPr>
          <w:rFonts w:ascii="Arial" w:hAnsi="Arial" w:cs="Arial"/>
          <w:b/>
          <w:color w:val="000000" w:themeColor="text1"/>
        </w:rPr>
      </w:pPr>
    </w:p>
    <w:p w14:paraId="42609C64" w14:textId="77777777" w:rsidR="00383B25" w:rsidRDefault="00383B25" w:rsidP="00383B25">
      <w:pPr>
        <w:autoSpaceDE w:val="0"/>
        <w:autoSpaceDN w:val="0"/>
        <w:adjustRightInd w:val="0"/>
        <w:ind w:left="720"/>
        <w:jc w:val="center"/>
        <w:rPr>
          <w:rFonts w:ascii="Arial" w:hAnsi="Arial" w:cs="Arial"/>
          <w:b/>
          <w:color w:val="000000" w:themeColor="text1"/>
        </w:rPr>
      </w:pPr>
    </w:p>
    <w:p w14:paraId="0E74C88E" w14:textId="4DB320AD" w:rsidR="00184D8A" w:rsidRDefault="002E5B3A" w:rsidP="001869E8">
      <w:pPr>
        <w:autoSpaceDE w:val="0"/>
        <w:autoSpaceDN w:val="0"/>
        <w:adjustRightInd w:val="0"/>
        <w:spacing w:line="240" w:lineRule="atLeast"/>
        <w:ind w:left="720"/>
        <w:jc w:val="center"/>
        <w:rPr>
          <w:rFonts w:ascii="Arial" w:hAnsi="Arial" w:cs="Arial"/>
          <w:b/>
          <w:color w:val="000000" w:themeColor="text1"/>
        </w:rPr>
      </w:pPr>
      <w:r w:rsidRPr="002E5B3A">
        <w:rPr>
          <w:rFonts w:ascii="Arial" w:hAnsi="Arial" w:cs="Arial"/>
          <w:b/>
          <w:color w:val="000000" w:themeColor="text1"/>
        </w:rPr>
        <w:t>PREPARED BY:</w:t>
      </w:r>
    </w:p>
    <w:p w14:paraId="053FD13C" w14:textId="77777777" w:rsidR="00D81970" w:rsidRDefault="00D81970" w:rsidP="002E5B3A">
      <w:pPr>
        <w:ind w:left="720" w:hanging="720"/>
        <w:jc w:val="center"/>
        <w:rPr>
          <w:rFonts w:ascii="Arial" w:hAnsi="Arial" w:cs="Arial"/>
          <w:b/>
          <w:color w:val="000000" w:themeColor="text1"/>
        </w:rPr>
      </w:pPr>
    </w:p>
    <w:p w14:paraId="466A2721" w14:textId="313EA4A3" w:rsidR="004F6619" w:rsidRPr="002E5B3A" w:rsidRDefault="002E5B3A" w:rsidP="002E5B3A">
      <w:pPr>
        <w:ind w:left="720" w:hanging="720"/>
        <w:jc w:val="center"/>
        <w:rPr>
          <w:rFonts w:ascii="Arial" w:hAnsi="Arial" w:cs="Arial"/>
          <w:b/>
          <w:color w:val="000000" w:themeColor="text1"/>
        </w:rPr>
      </w:pPr>
      <w:r w:rsidRPr="002E5B3A">
        <w:rPr>
          <w:rFonts w:ascii="Arial" w:hAnsi="Arial" w:cs="Arial"/>
          <w:b/>
          <w:color w:val="000000" w:themeColor="text1"/>
        </w:rPr>
        <w:t>SARIMAH AWANG</w:t>
      </w:r>
    </w:p>
    <w:p w14:paraId="5557A8A8" w14:textId="0E1F257F" w:rsidR="00D81970" w:rsidRDefault="00DC7B45" w:rsidP="002E5B3A">
      <w:pPr>
        <w:ind w:left="720" w:hanging="720"/>
        <w:jc w:val="center"/>
        <w:rPr>
          <w:rFonts w:ascii="Arial" w:hAnsi="Arial" w:cs="Arial"/>
          <w:b/>
          <w:color w:val="000000" w:themeColor="text1"/>
        </w:rPr>
      </w:pPr>
      <w:r>
        <w:rPr>
          <w:rFonts w:ascii="Arial" w:hAnsi="Arial" w:cs="Arial"/>
          <w:b/>
          <w:color w:val="000000" w:themeColor="text1"/>
        </w:rPr>
        <w:t>SENIOR EXECUTIVE OFFICER</w:t>
      </w:r>
    </w:p>
    <w:p w14:paraId="6C2CAE5D" w14:textId="77777777" w:rsidR="00383B25" w:rsidRDefault="00184D8A" w:rsidP="002E5B3A">
      <w:pPr>
        <w:ind w:left="720" w:hanging="720"/>
        <w:jc w:val="center"/>
        <w:rPr>
          <w:rFonts w:ascii="Arial" w:hAnsi="Arial" w:cs="Arial"/>
          <w:b/>
          <w:color w:val="000000" w:themeColor="text1"/>
        </w:rPr>
      </w:pPr>
      <w:r>
        <w:rPr>
          <w:rFonts w:ascii="Arial" w:hAnsi="Arial" w:cs="Arial"/>
          <w:b/>
          <w:color w:val="000000" w:themeColor="text1"/>
        </w:rPr>
        <w:t xml:space="preserve">LAND USE, </w:t>
      </w:r>
      <w:r w:rsidR="00383B25">
        <w:rPr>
          <w:rFonts w:ascii="Arial" w:hAnsi="Arial" w:cs="Arial"/>
          <w:b/>
          <w:color w:val="000000" w:themeColor="text1"/>
        </w:rPr>
        <w:t>HOUSING AND ENVIRONMENT DIVISION</w:t>
      </w:r>
    </w:p>
    <w:p w14:paraId="4B3ECBC5" w14:textId="2D65763F" w:rsidR="00184D8A" w:rsidRDefault="00184D8A" w:rsidP="002E5B3A">
      <w:pPr>
        <w:ind w:left="720" w:hanging="720"/>
        <w:jc w:val="center"/>
        <w:rPr>
          <w:rFonts w:ascii="Arial" w:hAnsi="Arial" w:cs="Arial"/>
          <w:b/>
          <w:color w:val="000000" w:themeColor="text1"/>
        </w:rPr>
      </w:pPr>
      <w:r>
        <w:rPr>
          <w:rFonts w:ascii="Arial" w:hAnsi="Arial" w:cs="Arial"/>
          <w:b/>
          <w:color w:val="000000" w:themeColor="text1"/>
        </w:rPr>
        <w:t xml:space="preserve">MINISTRY OF DEVELOPMENT </w:t>
      </w:r>
    </w:p>
    <w:p w14:paraId="2271EF29" w14:textId="77777777" w:rsidR="00DC7B45" w:rsidRDefault="00DC7B45" w:rsidP="002E5B3A">
      <w:pPr>
        <w:ind w:left="720" w:hanging="720"/>
        <w:jc w:val="center"/>
        <w:rPr>
          <w:rFonts w:ascii="Arial" w:hAnsi="Arial" w:cs="Arial"/>
          <w:b/>
          <w:color w:val="000000" w:themeColor="text1"/>
        </w:rPr>
      </w:pPr>
    </w:p>
    <w:p w14:paraId="07F0C6CC" w14:textId="1FDCA173" w:rsidR="00DC7B45" w:rsidRDefault="00DC7B45" w:rsidP="002E5B3A">
      <w:pPr>
        <w:ind w:left="720" w:hanging="720"/>
        <w:jc w:val="center"/>
        <w:rPr>
          <w:rFonts w:ascii="Arial" w:hAnsi="Arial" w:cs="Arial"/>
          <w:b/>
          <w:color w:val="000000" w:themeColor="text1"/>
        </w:rPr>
      </w:pPr>
      <w:r>
        <w:rPr>
          <w:rFonts w:ascii="Arial" w:hAnsi="Arial" w:cs="Arial"/>
          <w:b/>
          <w:color w:val="000000" w:themeColor="text1"/>
        </w:rPr>
        <w:t>HAJI AZHAN BIN HAJI ABD KARIM</w:t>
      </w:r>
    </w:p>
    <w:p w14:paraId="3B073DDA" w14:textId="2876225C" w:rsidR="00DC7B45" w:rsidRDefault="00DC7B45" w:rsidP="002E5B3A">
      <w:pPr>
        <w:ind w:left="720" w:hanging="720"/>
        <w:jc w:val="center"/>
        <w:rPr>
          <w:rFonts w:ascii="Arial" w:hAnsi="Arial" w:cs="Arial"/>
          <w:b/>
          <w:color w:val="000000" w:themeColor="text1"/>
        </w:rPr>
      </w:pPr>
      <w:r>
        <w:rPr>
          <w:rFonts w:ascii="Arial" w:hAnsi="Arial" w:cs="Arial"/>
          <w:b/>
          <w:color w:val="000000" w:themeColor="text1"/>
        </w:rPr>
        <w:t>EXECUTIVE ENGINEER</w:t>
      </w:r>
    </w:p>
    <w:p w14:paraId="6E2A76AA" w14:textId="10CA07CA" w:rsidR="00DC7B45" w:rsidRDefault="00DC7B45" w:rsidP="002E5B3A">
      <w:pPr>
        <w:ind w:left="720" w:hanging="720"/>
        <w:jc w:val="center"/>
        <w:rPr>
          <w:rFonts w:ascii="Arial" w:hAnsi="Arial" w:cs="Arial"/>
          <w:b/>
          <w:color w:val="000000" w:themeColor="text1"/>
        </w:rPr>
      </w:pPr>
      <w:r>
        <w:rPr>
          <w:rFonts w:ascii="Arial" w:hAnsi="Arial" w:cs="Arial"/>
          <w:b/>
          <w:color w:val="000000" w:themeColor="text1"/>
        </w:rPr>
        <w:t>DEPARTMENT OF TECHNICAL SERVICES, PUBLIC WORKS DEPARTMENT</w:t>
      </w:r>
    </w:p>
    <w:p w14:paraId="08511420" w14:textId="77777777" w:rsidR="00D81970" w:rsidRDefault="00D81970" w:rsidP="002E5B3A">
      <w:pPr>
        <w:ind w:left="720" w:hanging="720"/>
        <w:jc w:val="center"/>
        <w:rPr>
          <w:rFonts w:ascii="Arial" w:hAnsi="Arial" w:cs="Arial"/>
          <w:b/>
          <w:color w:val="000000" w:themeColor="text1"/>
        </w:rPr>
      </w:pPr>
    </w:p>
    <w:p w14:paraId="3E10B035" w14:textId="77777777" w:rsidR="00383B25" w:rsidRDefault="00383B25" w:rsidP="002E5B3A">
      <w:pPr>
        <w:ind w:left="720" w:hanging="720"/>
        <w:jc w:val="center"/>
        <w:rPr>
          <w:rFonts w:ascii="Arial" w:hAnsi="Arial" w:cs="Arial"/>
          <w:b/>
          <w:color w:val="000000" w:themeColor="text1"/>
        </w:rPr>
      </w:pPr>
    </w:p>
    <w:p w14:paraId="2144B600" w14:textId="77777777" w:rsidR="00383B25" w:rsidRDefault="00383B25" w:rsidP="002E5B3A">
      <w:pPr>
        <w:ind w:left="720" w:hanging="720"/>
        <w:jc w:val="center"/>
        <w:rPr>
          <w:rFonts w:ascii="Arial" w:hAnsi="Arial" w:cs="Arial"/>
          <w:b/>
          <w:color w:val="000000" w:themeColor="text1"/>
        </w:rPr>
      </w:pPr>
    </w:p>
    <w:p w14:paraId="6406E22F" w14:textId="77777777" w:rsidR="00383B25" w:rsidRDefault="00383B25" w:rsidP="002E5B3A">
      <w:pPr>
        <w:ind w:left="720" w:hanging="720"/>
        <w:jc w:val="center"/>
        <w:rPr>
          <w:rFonts w:ascii="Arial" w:hAnsi="Arial" w:cs="Arial"/>
          <w:b/>
          <w:color w:val="000000" w:themeColor="text1"/>
        </w:rPr>
      </w:pPr>
    </w:p>
    <w:p w14:paraId="77200A26" w14:textId="77777777" w:rsidR="00383B25" w:rsidRDefault="00383B25" w:rsidP="002E5B3A">
      <w:pPr>
        <w:ind w:left="720" w:hanging="720"/>
        <w:jc w:val="center"/>
        <w:rPr>
          <w:rFonts w:ascii="Arial" w:hAnsi="Arial" w:cs="Arial"/>
          <w:b/>
          <w:color w:val="000000" w:themeColor="text1"/>
        </w:rPr>
      </w:pPr>
    </w:p>
    <w:p w14:paraId="12362C31" w14:textId="71FD6E00" w:rsidR="00D81970" w:rsidRDefault="00DC7B45" w:rsidP="002E5B3A">
      <w:pPr>
        <w:ind w:left="720" w:hanging="720"/>
        <w:jc w:val="center"/>
        <w:rPr>
          <w:rFonts w:ascii="Arial" w:hAnsi="Arial" w:cs="Arial"/>
          <w:b/>
          <w:color w:val="000000" w:themeColor="text1"/>
        </w:rPr>
      </w:pPr>
      <w:r>
        <w:rPr>
          <w:rFonts w:ascii="Arial" w:hAnsi="Arial" w:cs="Arial"/>
          <w:b/>
          <w:color w:val="000000" w:themeColor="text1"/>
        </w:rPr>
        <w:t xml:space="preserve">3 JUNE </w:t>
      </w:r>
      <w:r w:rsidR="00D81970">
        <w:rPr>
          <w:rFonts w:ascii="Arial" w:hAnsi="Arial" w:cs="Arial"/>
          <w:b/>
          <w:color w:val="000000" w:themeColor="text1"/>
        </w:rPr>
        <w:t>2017</w:t>
      </w:r>
    </w:p>
    <w:p w14:paraId="2B136108" w14:textId="7D448981" w:rsidR="002E5B3A" w:rsidRPr="002E5B3A" w:rsidRDefault="00184D8A" w:rsidP="002E5B3A">
      <w:pPr>
        <w:ind w:left="720" w:hanging="720"/>
        <w:jc w:val="center"/>
        <w:rPr>
          <w:rFonts w:ascii="Arial" w:hAnsi="Arial" w:cs="Arial"/>
          <w:b/>
          <w:color w:val="000000" w:themeColor="text1"/>
        </w:rPr>
      </w:pPr>
      <w:r>
        <w:rPr>
          <w:rFonts w:ascii="Arial" w:hAnsi="Arial" w:cs="Arial"/>
          <w:b/>
          <w:color w:val="000000" w:themeColor="text1"/>
        </w:rPr>
        <w:t xml:space="preserve"> </w:t>
      </w:r>
    </w:p>
    <w:sectPr w:rsidR="002E5B3A" w:rsidRPr="002E5B3A" w:rsidSect="00D94E27">
      <w:footerReference w:type="default" r:id="rId8"/>
      <w:pgSz w:w="12240" w:h="15840"/>
      <w:pgMar w:top="113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23581" w14:textId="77777777" w:rsidR="00044197" w:rsidRDefault="00044197" w:rsidP="00BB6A22">
      <w:r>
        <w:separator/>
      </w:r>
    </w:p>
  </w:endnote>
  <w:endnote w:type="continuationSeparator" w:id="0">
    <w:p w14:paraId="6E3E0A7A" w14:textId="77777777" w:rsidR="00044197" w:rsidRDefault="00044197" w:rsidP="00BB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755528"/>
      <w:docPartObj>
        <w:docPartGallery w:val="Page Numbers (Bottom of Page)"/>
        <w:docPartUnique/>
      </w:docPartObj>
    </w:sdtPr>
    <w:sdtEndPr>
      <w:rPr>
        <w:noProof/>
      </w:rPr>
    </w:sdtEndPr>
    <w:sdtContent>
      <w:p w14:paraId="5719A2BD" w14:textId="43D2C89C" w:rsidR="00EE157C" w:rsidRDefault="00EE157C">
        <w:pPr>
          <w:pStyle w:val="Footer"/>
          <w:jc w:val="right"/>
        </w:pPr>
        <w:r>
          <w:fldChar w:fldCharType="begin"/>
        </w:r>
        <w:r>
          <w:instrText xml:space="preserve"> PAGE   \* MERGEFORMAT </w:instrText>
        </w:r>
        <w:r>
          <w:fldChar w:fldCharType="separate"/>
        </w:r>
        <w:r w:rsidR="00FC1D56">
          <w:rPr>
            <w:noProof/>
          </w:rPr>
          <w:t>5</w:t>
        </w:r>
        <w:r>
          <w:rPr>
            <w:noProof/>
          </w:rPr>
          <w:fldChar w:fldCharType="end"/>
        </w:r>
      </w:p>
    </w:sdtContent>
  </w:sdt>
  <w:p w14:paraId="2D99D77E" w14:textId="77777777" w:rsidR="006321B0" w:rsidRDefault="0063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A97C6" w14:textId="77777777" w:rsidR="00044197" w:rsidRDefault="00044197" w:rsidP="00BB6A22">
      <w:r>
        <w:separator/>
      </w:r>
    </w:p>
  </w:footnote>
  <w:footnote w:type="continuationSeparator" w:id="0">
    <w:p w14:paraId="5762376D" w14:textId="77777777" w:rsidR="00044197" w:rsidRDefault="00044197" w:rsidP="00BB6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4CF"/>
    <w:multiLevelType w:val="hybridMultilevel"/>
    <w:tmpl w:val="7C96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48C"/>
    <w:multiLevelType w:val="hybridMultilevel"/>
    <w:tmpl w:val="43FA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54322"/>
    <w:multiLevelType w:val="hybridMultilevel"/>
    <w:tmpl w:val="AF4ED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70257"/>
    <w:multiLevelType w:val="multilevel"/>
    <w:tmpl w:val="1834F47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73A00"/>
    <w:multiLevelType w:val="hybridMultilevel"/>
    <w:tmpl w:val="0BDE9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91386"/>
    <w:multiLevelType w:val="multilevel"/>
    <w:tmpl w:val="A2C4CAAA"/>
    <w:lvl w:ilvl="0">
      <w:start w:val="1"/>
      <w:numFmt w:val="decimal"/>
      <w:pStyle w:val="Heading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537E9A"/>
    <w:multiLevelType w:val="hybridMultilevel"/>
    <w:tmpl w:val="5644D214"/>
    <w:lvl w:ilvl="0" w:tplc="E138A598">
      <w:start w:val="1"/>
      <w:numFmt w:val="bullet"/>
      <w:lvlText w:val="-"/>
      <w:lvlJc w:val="left"/>
      <w:pPr>
        <w:tabs>
          <w:tab w:val="num" w:pos="720"/>
        </w:tabs>
        <w:ind w:left="720" w:hanging="360"/>
      </w:pPr>
      <w:rPr>
        <w:rFonts w:ascii="Times New Roman" w:hAnsi="Times New Roman" w:hint="default"/>
      </w:rPr>
    </w:lvl>
    <w:lvl w:ilvl="1" w:tplc="45A8C22C" w:tentative="1">
      <w:start w:val="1"/>
      <w:numFmt w:val="bullet"/>
      <w:lvlText w:val="-"/>
      <w:lvlJc w:val="left"/>
      <w:pPr>
        <w:tabs>
          <w:tab w:val="num" w:pos="1440"/>
        </w:tabs>
        <w:ind w:left="1440" w:hanging="360"/>
      </w:pPr>
      <w:rPr>
        <w:rFonts w:ascii="Times New Roman" w:hAnsi="Times New Roman" w:hint="default"/>
      </w:rPr>
    </w:lvl>
    <w:lvl w:ilvl="2" w:tplc="91665BD4" w:tentative="1">
      <w:start w:val="1"/>
      <w:numFmt w:val="bullet"/>
      <w:lvlText w:val="-"/>
      <w:lvlJc w:val="left"/>
      <w:pPr>
        <w:tabs>
          <w:tab w:val="num" w:pos="2160"/>
        </w:tabs>
        <w:ind w:left="2160" w:hanging="360"/>
      </w:pPr>
      <w:rPr>
        <w:rFonts w:ascii="Times New Roman" w:hAnsi="Times New Roman" w:hint="default"/>
      </w:rPr>
    </w:lvl>
    <w:lvl w:ilvl="3" w:tplc="34564B2E" w:tentative="1">
      <w:start w:val="1"/>
      <w:numFmt w:val="bullet"/>
      <w:lvlText w:val="-"/>
      <w:lvlJc w:val="left"/>
      <w:pPr>
        <w:tabs>
          <w:tab w:val="num" w:pos="2880"/>
        </w:tabs>
        <w:ind w:left="2880" w:hanging="360"/>
      </w:pPr>
      <w:rPr>
        <w:rFonts w:ascii="Times New Roman" w:hAnsi="Times New Roman" w:hint="default"/>
      </w:rPr>
    </w:lvl>
    <w:lvl w:ilvl="4" w:tplc="ACE8B202" w:tentative="1">
      <w:start w:val="1"/>
      <w:numFmt w:val="bullet"/>
      <w:lvlText w:val="-"/>
      <w:lvlJc w:val="left"/>
      <w:pPr>
        <w:tabs>
          <w:tab w:val="num" w:pos="3600"/>
        </w:tabs>
        <w:ind w:left="3600" w:hanging="360"/>
      </w:pPr>
      <w:rPr>
        <w:rFonts w:ascii="Times New Roman" w:hAnsi="Times New Roman" w:hint="default"/>
      </w:rPr>
    </w:lvl>
    <w:lvl w:ilvl="5" w:tplc="6CE89648" w:tentative="1">
      <w:start w:val="1"/>
      <w:numFmt w:val="bullet"/>
      <w:lvlText w:val="-"/>
      <w:lvlJc w:val="left"/>
      <w:pPr>
        <w:tabs>
          <w:tab w:val="num" w:pos="4320"/>
        </w:tabs>
        <w:ind w:left="4320" w:hanging="360"/>
      </w:pPr>
      <w:rPr>
        <w:rFonts w:ascii="Times New Roman" w:hAnsi="Times New Roman" w:hint="default"/>
      </w:rPr>
    </w:lvl>
    <w:lvl w:ilvl="6" w:tplc="BED8F60A" w:tentative="1">
      <w:start w:val="1"/>
      <w:numFmt w:val="bullet"/>
      <w:lvlText w:val="-"/>
      <w:lvlJc w:val="left"/>
      <w:pPr>
        <w:tabs>
          <w:tab w:val="num" w:pos="5040"/>
        </w:tabs>
        <w:ind w:left="5040" w:hanging="360"/>
      </w:pPr>
      <w:rPr>
        <w:rFonts w:ascii="Times New Roman" w:hAnsi="Times New Roman" w:hint="default"/>
      </w:rPr>
    </w:lvl>
    <w:lvl w:ilvl="7" w:tplc="86F296B4" w:tentative="1">
      <w:start w:val="1"/>
      <w:numFmt w:val="bullet"/>
      <w:lvlText w:val="-"/>
      <w:lvlJc w:val="left"/>
      <w:pPr>
        <w:tabs>
          <w:tab w:val="num" w:pos="5760"/>
        </w:tabs>
        <w:ind w:left="5760" w:hanging="360"/>
      </w:pPr>
      <w:rPr>
        <w:rFonts w:ascii="Times New Roman" w:hAnsi="Times New Roman" w:hint="default"/>
      </w:rPr>
    </w:lvl>
    <w:lvl w:ilvl="8" w:tplc="169CAF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A2283C"/>
    <w:multiLevelType w:val="hybridMultilevel"/>
    <w:tmpl w:val="271A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71130"/>
    <w:multiLevelType w:val="hybridMultilevel"/>
    <w:tmpl w:val="0052A8E4"/>
    <w:lvl w:ilvl="0" w:tplc="E1061D64">
      <w:start w:val="1"/>
      <w:numFmt w:val="bullet"/>
      <w:lvlText w:val="-"/>
      <w:lvlJc w:val="left"/>
      <w:pPr>
        <w:tabs>
          <w:tab w:val="num" w:pos="720"/>
        </w:tabs>
        <w:ind w:left="720" w:hanging="360"/>
      </w:pPr>
      <w:rPr>
        <w:rFonts w:ascii="Times New Roman" w:hAnsi="Times New Roman" w:hint="default"/>
      </w:rPr>
    </w:lvl>
    <w:lvl w:ilvl="1" w:tplc="F5DE077A" w:tentative="1">
      <w:start w:val="1"/>
      <w:numFmt w:val="bullet"/>
      <w:lvlText w:val="-"/>
      <w:lvlJc w:val="left"/>
      <w:pPr>
        <w:tabs>
          <w:tab w:val="num" w:pos="1440"/>
        </w:tabs>
        <w:ind w:left="1440" w:hanging="360"/>
      </w:pPr>
      <w:rPr>
        <w:rFonts w:ascii="Times New Roman" w:hAnsi="Times New Roman" w:hint="default"/>
      </w:rPr>
    </w:lvl>
    <w:lvl w:ilvl="2" w:tplc="1E7E2AF4" w:tentative="1">
      <w:start w:val="1"/>
      <w:numFmt w:val="bullet"/>
      <w:lvlText w:val="-"/>
      <w:lvlJc w:val="left"/>
      <w:pPr>
        <w:tabs>
          <w:tab w:val="num" w:pos="2160"/>
        </w:tabs>
        <w:ind w:left="2160" w:hanging="360"/>
      </w:pPr>
      <w:rPr>
        <w:rFonts w:ascii="Times New Roman" w:hAnsi="Times New Roman" w:hint="default"/>
      </w:rPr>
    </w:lvl>
    <w:lvl w:ilvl="3" w:tplc="35F665EE" w:tentative="1">
      <w:start w:val="1"/>
      <w:numFmt w:val="bullet"/>
      <w:lvlText w:val="-"/>
      <w:lvlJc w:val="left"/>
      <w:pPr>
        <w:tabs>
          <w:tab w:val="num" w:pos="2880"/>
        </w:tabs>
        <w:ind w:left="2880" w:hanging="360"/>
      </w:pPr>
      <w:rPr>
        <w:rFonts w:ascii="Times New Roman" w:hAnsi="Times New Roman" w:hint="default"/>
      </w:rPr>
    </w:lvl>
    <w:lvl w:ilvl="4" w:tplc="D74C404C" w:tentative="1">
      <w:start w:val="1"/>
      <w:numFmt w:val="bullet"/>
      <w:lvlText w:val="-"/>
      <w:lvlJc w:val="left"/>
      <w:pPr>
        <w:tabs>
          <w:tab w:val="num" w:pos="3600"/>
        </w:tabs>
        <w:ind w:left="3600" w:hanging="360"/>
      </w:pPr>
      <w:rPr>
        <w:rFonts w:ascii="Times New Roman" w:hAnsi="Times New Roman" w:hint="default"/>
      </w:rPr>
    </w:lvl>
    <w:lvl w:ilvl="5" w:tplc="12602B10" w:tentative="1">
      <w:start w:val="1"/>
      <w:numFmt w:val="bullet"/>
      <w:lvlText w:val="-"/>
      <w:lvlJc w:val="left"/>
      <w:pPr>
        <w:tabs>
          <w:tab w:val="num" w:pos="4320"/>
        </w:tabs>
        <w:ind w:left="4320" w:hanging="360"/>
      </w:pPr>
      <w:rPr>
        <w:rFonts w:ascii="Times New Roman" w:hAnsi="Times New Roman" w:hint="default"/>
      </w:rPr>
    </w:lvl>
    <w:lvl w:ilvl="6" w:tplc="77485FAC" w:tentative="1">
      <w:start w:val="1"/>
      <w:numFmt w:val="bullet"/>
      <w:lvlText w:val="-"/>
      <w:lvlJc w:val="left"/>
      <w:pPr>
        <w:tabs>
          <w:tab w:val="num" w:pos="5040"/>
        </w:tabs>
        <w:ind w:left="5040" w:hanging="360"/>
      </w:pPr>
      <w:rPr>
        <w:rFonts w:ascii="Times New Roman" w:hAnsi="Times New Roman" w:hint="default"/>
      </w:rPr>
    </w:lvl>
    <w:lvl w:ilvl="7" w:tplc="BB424504" w:tentative="1">
      <w:start w:val="1"/>
      <w:numFmt w:val="bullet"/>
      <w:lvlText w:val="-"/>
      <w:lvlJc w:val="left"/>
      <w:pPr>
        <w:tabs>
          <w:tab w:val="num" w:pos="5760"/>
        </w:tabs>
        <w:ind w:left="5760" w:hanging="360"/>
      </w:pPr>
      <w:rPr>
        <w:rFonts w:ascii="Times New Roman" w:hAnsi="Times New Roman" w:hint="default"/>
      </w:rPr>
    </w:lvl>
    <w:lvl w:ilvl="8" w:tplc="0F86FE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8C0605"/>
    <w:multiLevelType w:val="hybridMultilevel"/>
    <w:tmpl w:val="30127A8E"/>
    <w:lvl w:ilvl="0" w:tplc="0644CD52">
      <w:numFmt w:val="bullet"/>
      <w:lvlText w:val="-"/>
      <w:lvlJc w:val="left"/>
      <w:pPr>
        <w:ind w:left="1080" w:hanging="720"/>
      </w:pPr>
      <w:rPr>
        <w:rFonts w:ascii="Arial" w:eastAsia="SimSun" w:hAnsi="Arial" w:cs="Arial" w:hint="default"/>
      </w:rPr>
    </w:lvl>
    <w:lvl w:ilvl="1" w:tplc="48090001">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3186189B"/>
    <w:multiLevelType w:val="hybridMultilevel"/>
    <w:tmpl w:val="E1CA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4B6B81"/>
    <w:multiLevelType w:val="hybridMultilevel"/>
    <w:tmpl w:val="E6341B7A"/>
    <w:lvl w:ilvl="0" w:tplc="96E09ADA">
      <w:start w:val="1"/>
      <w:numFmt w:val="bullet"/>
      <w:lvlText w:val="-"/>
      <w:lvlJc w:val="left"/>
      <w:pPr>
        <w:tabs>
          <w:tab w:val="num" w:pos="720"/>
        </w:tabs>
        <w:ind w:left="720" w:hanging="360"/>
      </w:pPr>
      <w:rPr>
        <w:rFonts w:ascii="Times New Roman" w:hAnsi="Times New Roman" w:hint="default"/>
      </w:rPr>
    </w:lvl>
    <w:lvl w:ilvl="1" w:tplc="3D7E746E" w:tentative="1">
      <w:start w:val="1"/>
      <w:numFmt w:val="bullet"/>
      <w:lvlText w:val="-"/>
      <w:lvlJc w:val="left"/>
      <w:pPr>
        <w:tabs>
          <w:tab w:val="num" w:pos="1440"/>
        </w:tabs>
        <w:ind w:left="1440" w:hanging="360"/>
      </w:pPr>
      <w:rPr>
        <w:rFonts w:ascii="Times New Roman" w:hAnsi="Times New Roman" w:hint="default"/>
      </w:rPr>
    </w:lvl>
    <w:lvl w:ilvl="2" w:tplc="35DC9498" w:tentative="1">
      <w:start w:val="1"/>
      <w:numFmt w:val="bullet"/>
      <w:lvlText w:val="-"/>
      <w:lvlJc w:val="left"/>
      <w:pPr>
        <w:tabs>
          <w:tab w:val="num" w:pos="2160"/>
        </w:tabs>
        <w:ind w:left="2160" w:hanging="360"/>
      </w:pPr>
      <w:rPr>
        <w:rFonts w:ascii="Times New Roman" w:hAnsi="Times New Roman" w:hint="default"/>
      </w:rPr>
    </w:lvl>
    <w:lvl w:ilvl="3" w:tplc="F058256A" w:tentative="1">
      <w:start w:val="1"/>
      <w:numFmt w:val="bullet"/>
      <w:lvlText w:val="-"/>
      <w:lvlJc w:val="left"/>
      <w:pPr>
        <w:tabs>
          <w:tab w:val="num" w:pos="2880"/>
        </w:tabs>
        <w:ind w:left="2880" w:hanging="360"/>
      </w:pPr>
      <w:rPr>
        <w:rFonts w:ascii="Times New Roman" w:hAnsi="Times New Roman" w:hint="default"/>
      </w:rPr>
    </w:lvl>
    <w:lvl w:ilvl="4" w:tplc="A62EA4E2" w:tentative="1">
      <w:start w:val="1"/>
      <w:numFmt w:val="bullet"/>
      <w:lvlText w:val="-"/>
      <w:lvlJc w:val="left"/>
      <w:pPr>
        <w:tabs>
          <w:tab w:val="num" w:pos="3600"/>
        </w:tabs>
        <w:ind w:left="3600" w:hanging="360"/>
      </w:pPr>
      <w:rPr>
        <w:rFonts w:ascii="Times New Roman" w:hAnsi="Times New Roman" w:hint="default"/>
      </w:rPr>
    </w:lvl>
    <w:lvl w:ilvl="5" w:tplc="E550BF14" w:tentative="1">
      <w:start w:val="1"/>
      <w:numFmt w:val="bullet"/>
      <w:lvlText w:val="-"/>
      <w:lvlJc w:val="left"/>
      <w:pPr>
        <w:tabs>
          <w:tab w:val="num" w:pos="4320"/>
        </w:tabs>
        <w:ind w:left="4320" w:hanging="360"/>
      </w:pPr>
      <w:rPr>
        <w:rFonts w:ascii="Times New Roman" w:hAnsi="Times New Roman" w:hint="default"/>
      </w:rPr>
    </w:lvl>
    <w:lvl w:ilvl="6" w:tplc="EB64EE74" w:tentative="1">
      <w:start w:val="1"/>
      <w:numFmt w:val="bullet"/>
      <w:lvlText w:val="-"/>
      <w:lvlJc w:val="left"/>
      <w:pPr>
        <w:tabs>
          <w:tab w:val="num" w:pos="5040"/>
        </w:tabs>
        <w:ind w:left="5040" w:hanging="360"/>
      </w:pPr>
      <w:rPr>
        <w:rFonts w:ascii="Times New Roman" w:hAnsi="Times New Roman" w:hint="default"/>
      </w:rPr>
    </w:lvl>
    <w:lvl w:ilvl="7" w:tplc="772EC52A" w:tentative="1">
      <w:start w:val="1"/>
      <w:numFmt w:val="bullet"/>
      <w:lvlText w:val="-"/>
      <w:lvlJc w:val="left"/>
      <w:pPr>
        <w:tabs>
          <w:tab w:val="num" w:pos="5760"/>
        </w:tabs>
        <w:ind w:left="5760" w:hanging="360"/>
      </w:pPr>
      <w:rPr>
        <w:rFonts w:ascii="Times New Roman" w:hAnsi="Times New Roman" w:hint="default"/>
      </w:rPr>
    </w:lvl>
    <w:lvl w:ilvl="8" w:tplc="6212DF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7739D1"/>
    <w:multiLevelType w:val="hybridMultilevel"/>
    <w:tmpl w:val="67C8FE6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3" w15:restartNumberingAfterBreak="0">
    <w:nsid w:val="3A690C8F"/>
    <w:multiLevelType w:val="hybridMultilevel"/>
    <w:tmpl w:val="1AF2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5AB0"/>
    <w:multiLevelType w:val="hybridMultilevel"/>
    <w:tmpl w:val="6DAA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94C0C"/>
    <w:multiLevelType w:val="hybridMultilevel"/>
    <w:tmpl w:val="37529E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3BB1B3C"/>
    <w:multiLevelType w:val="hybridMultilevel"/>
    <w:tmpl w:val="03F4F52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456F7EBB"/>
    <w:multiLevelType w:val="hybridMultilevel"/>
    <w:tmpl w:val="1AA20EF6"/>
    <w:lvl w:ilvl="0" w:tplc="4C12B8EE">
      <w:start w:val="1"/>
      <w:numFmt w:val="bullet"/>
      <w:lvlText w:val="•"/>
      <w:lvlJc w:val="left"/>
      <w:pPr>
        <w:tabs>
          <w:tab w:val="num" w:pos="720"/>
        </w:tabs>
        <w:ind w:left="720" w:hanging="360"/>
      </w:pPr>
      <w:rPr>
        <w:rFonts w:ascii="Times" w:hAnsi="Times" w:hint="default"/>
      </w:rPr>
    </w:lvl>
    <w:lvl w:ilvl="1" w:tplc="FBF0A9CE" w:tentative="1">
      <w:start w:val="1"/>
      <w:numFmt w:val="bullet"/>
      <w:lvlText w:val="•"/>
      <w:lvlJc w:val="left"/>
      <w:pPr>
        <w:tabs>
          <w:tab w:val="num" w:pos="1440"/>
        </w:tabs>
        <w:ind w:left="1440" w:hanging="360"/>
      </w:pPr>
      <w:rPr>
        <w:rFonts w:ascii="Times" w:hAnsi="Times" w:hint="default"/>
      </w:rPr>
    </w:lvl>
    <w:lvl w:ilvl="2" w:tplc="EDCE9BB8" w:tentative="1">
      <w:start w:val="1"/>
      <w:numFmt w:val="bullet"/>
      <w:lvlText w:val="•"/>
      <w:lvlJc w:val="left"/>
      <w:pPr>
        <w:tabs>
          <w:tab w:val="num" w:pos="2160"/>
        </w:tabs>
        <w:ind w:left="2160" w:hanging="360"/>
      </w:pPr>
      <w:rPr>
        <w:rFonts w:ascii="Times" w:hAnsi="Times" w:hint="default"/>
      </w:rPr>
    </w:lvl>
    <w:lvl w:ilvl="3" w:tplc="70AE371C" w:tentative="1">
      <w:start w:val="1"/>
      <w:numFmt w:val="bullet"/>
      <w:lvlText w:val="•"/>
      <w:lvlJc w:val="left"/>
      <w:pPr>
        <w:tabs>
          <w:tab w:val="num" w:pos="2880"/>
        </w:tabs>
        <w:ind w:left="2880" w:hanging="360"/>
      </w:pPr>
      <w:rPr>
        <w:rFonts w:ascii="Times" w:hAnsi="Times" w:hint="default"/>
      </w:rPr>
    </w:lvl>
    <w:lvl w:ilvl="4" w:tplc="7F7E860E" w:tentative="1">
      <w:start w:val="1"/>
      <w:numFmt w:val="bullet"/>
      <w:lvlText w:val="•"/>
      <w:lvlJc w:val="left"/>
      <w:pPr>
        <w:tabs>
          <w:tab w:val="num" w:pos="3600"/>
        </w:tabs>
        <w:ind w:left="3600" w:hanging="360"/>
      </w:pPr>
      <w:rPr>
        <w:rFonts w:ascii="Times" w:hAnsi="Times" w:hint="default"/>
      </w:rPr>
    </w:lvl>
    <w:lvl w:ilvl="5" w:tplc="66C8A50C" w:tentative="1">
      <w:start w:val="1"/>
      <w:numFmt w:val="bullet"/>
      <w:lvlText w:val="•"/>
      <w:lvlJc w:val="left"/>
      <w:pPr>
        <w:tabs>
          <w:tab w:val="num" w:pos="4320"/>
        </w:tabs>
        <w:ind w:left="4320" w:hanging="360"/>
      </w:pPr>
      <w:rPr>
        <w:rFonts w:ascii="Times" w:hAnsi="Times" w:hint="default"/>
      </w:rPr>
    </w:lvl>
    <w:lvl w:ilvl="6" w:tplc="509A7372" w:tentative="1">
      <w:start w:val="1"/>
      <w:numFmt w:val="bullet"/>
      <w:lvlText w:val="•"/>
      <w:lvlJc w:val="left"/>
      <w:pPr>
        <w:tabs>
          <w:tab w:val="num" w:pos="5040"/>
        </w:tabs>
        <w:ind w:left="5040" w:hanging="360"/>
      </w:pPr>
      <w:rPr>
        <w:rFonts w:ascii="Times" w:hAnsi="Times" w:hint="default"/>
      </w:rPr>
    </w:lvl>
    <w:lvl w:ilvl="7" w:tplc="5D560FE8" w:tentative="1">
      <w:start w:val="1"/>
      <w:numFmt w:val="bullet"/>
      <w:lvlText w:val="•"/>
      <w:lvlJc w:val="left"/>
      <w:pPr>
        <w:tabs>
          <w:tab w:val="num" w:pos="5760"/>
        </w:tabs>
        <w:ind w:left="5760" w:hanging="360"/>
      </w:pPr>
      <w:rPr>
        <w:rFonts w:ascii="Times" w:hAnsi="Times" w:hint="default"/>
      </w:rPr>
    </w:lvl>
    <w:lvl w:ilvl="8" w:tplc="A5703A5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480B2113"/>
    <w:multiLevelType w:val="hybridMultilevel"/>
    <w:tmpl w:val="779A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358F1"/>
    <w:multiLevelType w:val="hybridMultilevel"/>
    <w:tmpl w:val="9858EC0A"/>
    <w:lvl w:ilvl="0" w:tplc="DDD01D9A">
      <w:start w:val="1"/>
      <w:numFmt w:val="bullet"/>
      <w:lvlText w:val="-"/>
      <w:lvlJc w:val="left"/>
      <w:pPr>
        <w:tabs>
          <w:tab w:val="num" w:pos="720"/>
        </w:tabs>
        <w:ind w:left="720" w:hanging="360"/>
      </w:pPr>
      <w:rPr>
        <w:rFonts w:ascii="Times New Roman" w:hAnsi="Times New Roman" w:hint="default"/>
      </w:rPr>
    </w:lvl>
    <w:lvl w:ilvl="1" w:tplc="1E76F6F6" w:tentative="1">
      <w:start w:val="1"/>
      <w:numFmt w:val="bullet"/>
      <w:lvlText w:val="-"/>
      <w:lvlJc w:val="left"/>
      <w:pPr>
        <w:tabs>
          <w:tab w:val="num" w:pos="1440"/>
        </w:tabs>
        <w:ind w:left="1440" w:hanging="360"/>
      </w:pPr>
      <w:rPr>
        <w:rFonts w:ascii="Times New Roman" w:hAnsi="Times New Roman" w:hint="default"/>
      </w:rPr>
    </w:lvl>
    <w:lvl w:ilvl="2" w:tplc="EB78FD24" w:tentative="1">
      <w:start w:val="1"/>
      <w:numFmt w:val="bullet"/>
      <w:lvlText w:val="-"/>
      <w:lvlJc w:val="left"/>
      <w:pPr>
        <w:tabs>
          <w:tab w:val="num" w:pos="2160"/>
        </w:tabs>
        <w:ind w:left="2160" w:hanging="360"/>
      </w:pPr>
      <w:rPr>
        <w:rFonts w:ascii="Times New Roman" w:hAnsi="Times New Roman" w:hint="default"/>
      </w:rPr>
    </w:lvl>
    <w:lvl w:ilvl="3" w:tplc="0CCAEA96" w:tentative="1">
      <w:start w:val="1"/>
      <w:numFmt w:val="bullet"/>
      <w:lvlText w:val="-"/>
      <w:lvlJc w:val="left"/>
      <w:pPr>
        <w:tabs>
          <w:tab w:val="num" w:pos="2880"/>
        </w:tabs>
        <w:ind w:left="2880" w:hanging="360"/>
      </w:pPr>
      <w:rPr>
        <w:rFonts w:ascii="Times New Roman" w:hAnsi="Times New Roman" w:hint="default"/>
      </w:rPr>
    </w:lvl>
    <w:lvl w:ilvl="4" w:tplc="0D108FEA" w:tentative="1">
      <w:start w:val="1"/>
      <w:numFmt w:val="bullet"/>
      <w:lvlText w:val="-"/>
      <w:lvlJc w:val="left"/>
      <w:pPr>
        <w:tabs>
          <w:tab w:val="num" w:pos="3600"/>
        </w:tabs>
        <w:ind w:left="3600" w:hanging="360"/>
      </w:pPr>
      <w:rPr>
        <w:rFonts w:ascii="Times New Roman" w:hAnsi="Times New Roman" w:hint="default"/>
      </w:rPr>
    </w:lvl>
    <w:lvl w:ilvl="5" w:tplc="912A764E" w:tentative="1">
      <w:start w:val="1"/>
      <w:numFmt w:val="bullet"/>
      <w:lvlText w:val="-"/>
      <w:lvlJc w:val="left"/>
      <w:pPr>
        <w:tabs>
          <w:tab w:val="num" w:pos="4320"/>
        </w:tabs>
        <w:ind w:left="4320" w:hanging="360"/>
      </w:pPr>
      <w:rPr>
        <w:rFonts w:ascii="Times New Roman" w:hAnsi="Times New Roman" w:hint="default"/>
      </w:rPr>
    </w:lvl>
    <w:lvl w:ilvl="6" w:tplc="05EC7416" w:tentative="1">
      <w:start w:val="1"/>
      <w:numFmt w:val="bullet"/>
      <w:lvlText w:val="-"/>
      <w:lvlJc w:val="left"/>
      <w:pPr>
        <w:tabs>
          <w:tab w:val="num" w:pos="5040"/>
        </w:tabs>
        <w:ind w:left="5040" w:hanging="360"/>
      </w:pPr>
      <w:rPr>
        <w:rFonts w:ascii="Times New Roman" w:hAnsi="Times New Roman" w:hint="default"/>
      </w:rPr>
    </w:lvl>
    <w:lvl w:ilvl="7" w:tplc="0DD04B84" w:tentative="1">
      <w:start w:val="1"/>
      <w:numFmt w:val="bullet"/>
      <w:lvlText w:val="-"/>
      <w:lvlJc w:val="left"/>
      <w:pPr>
        <w:tabs>
          <w:tab w:val="num" w:pos="5760"/>
        </w:tabs>
        <w:ind w:left="5760" w:hanging="360"/>
      </w:pPr>
      <w:rPr>
        <w:rFonts w:ascii="Times New Roman" w:hAnsi="Times New Roman" w:hint="default"/>
      </w:rPr>
    </w:lvl>
    <w:lvl w:ilvl="8" w:tplc="5CE2D65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E06C70"/>
    <w:multiLevelType w:val="hybridMultilevel"/>
    <w:tmpl w:val="84FAD86C"/>
    <w:lvl w:ilvl="0" w:tplc="5CB4C3E8">
      <w:start w:val="1"/>
      <w:numFmt w:val="bullet"/>
      <w:lvlText w:val=""/>
      <w:lvlJc w:val="left"/>
      <w:pPr>
        <w:tabs>
          <w:tab w:val="num" w:pos="720"/>
        </w:tabs>
        <w:ind w:left="720" w:hanging="360"/>
      </w:pPr>
      <w:rPr>
        <w:rFonts w:ascii="Wingdings" w:hAnsi="Wingdings" w:hint="default"/>
      </w:rPr>
    </w:lvl>
    <w:lvl w:ilvl="1" w:tplc="52088AD8" w:tentative="1">
      <w:start w:val="1"/>
      <w:numFmt w:val="bullet"/>
      <w:lvlText w:val=""/>
      <w:lvlJc w:val="left"/>
      <w:pPr>
        <w:tabs>
          <w:tab w:val="num" w:pos="1440"/>
        </w:tabs>
        <w:ind w:left="1440" w:hanging="360"/>
      </w:pPr>
      <w:rPr>
        <w:rFonts w:ascii="Wingdings" w:hAnsi="Wingdings" w:hint="default"/>
      </w:rPr>
    </w:lvl>
    <w:lvl w:ilvl="2" w:tplc="1A1294E0" w:tentative="1">
      <w:start w:val="1"/>
      <w:numFmt w:val="bullet"/>
      <w:lvlText w:val=""/>
      <w:lvlJc w:val="left"/>
      <w:pPr>
        <w:tabs>
          <w:tab w:val="num" w:pos="2160"/>
        </w:tabs>
        <w:ind w:left="2160" w:hanging="360"/>
      </w:pPr>
      <w:rPr>
        <w:rFonts w:ascii="Wingdings" w:hAnsi="Wingdings" w:hint="default"/>
      </w:rPr>
    </w:lvl>
    <w:lvl w:ilvl="3" w:tplc="F6FCADF8" w:tentative="1">
      <w:start w:val="1"/>
      <w:numFmt w:val="bullet"/>
      <w:lvlText w:val=""/>
      <w:lvlJc w:val="left"/>
      <w:pPr>
        <w:tabs>
          <w:tab w:val="num" w:pos="2880"/>
        </w:tabs>
        <w:ind w:left="2880" w:hanging="360"/>
      </w:pPr>
      <w:rPr>
        <w:rFonts w:ascii="Wingdings" w:hAnsi="Wingdings" w:hint="default"/>
      </w:rPr>
    </w:lvl>
    <w:lvl w:ilvl="4" w:tplc="A2A2A14A" w:tentative="1">
      <w:start w:val="1"/>
      <w:numFmt w:val="bullet"/>
      <w:lvlText w:val=""/>
      <w:lvlJc w:val="left"/>
      <w:pPr>
        <w:tabs>
          <w:tab w:val="num" w:pos="3600"/>
        </w:tabs>
        <w:ind w:left="3600" w:hanging="360"/>
      </w:pPr>
      <w:rPr>
        <w:rFonts w:ascii="Wingdings" w:hAnsi="Wingdings" w:hint="default"/>
      </w:rPr>
    </w:lvl>
    <w:lvl w:ilvl="5" w:tplc="FC7224CA" w:tentative="1">
      <w:start w:val="1"/>
      <w:numFmt w:val="bullet"/>
      <w:lvlText w:val=""/>
      <w:lvlJc w:val="left"/>
      <w:pPr>
        <w:tabs>
          <w:tab w:val="num" w:pos="4320"/>
        </w:tabs>
        <w:ind w:left="4320" w:hanging="360"/>
      </w:pPr>
      <w:rPr>
        <w:rFonts w:ascii="Wingdings" w:hAnsi="Wingdings" w:hint="default"/>
      </w:rPr>
    </w:lvl>
    <w:lvl w:ilvl="6" w:tplc="9C968C76" w:tentative="1">
      <w:start w:val="1"/>
      <w:numFmt w:val="bullet"/>
      <w:lvlText w:val=""/>
      <w:lvlJc w:val="left"/>
      <w:pPr>
        <w:tabs>
          <w:tab w:val="num" w:pos="5040"/>
        </w:tabs>
        <w:ind w:left="5040" w:hanging="360"/>
      </w:pPr>
      <w:rPr>
        <w:rFonts w:ascii="Wingdings" w:hAnsi="Wingdings" w:hint="default"/>
      </w:rPr>
    </w:lvl>
    <w:lvl w:ilvl="7" w:tplc="10E69218" w:tentative="1">
      <w:start w:val="1"/>
      <w:numFmt w:val="bullet"/>
      <w:lvlText w:val=""/>
      <w:lvlJc w:val="left"/>
      <w:pPr>
        <w:tabs>
          <w:tab w:val="num" w:pos="5760"/>
        </w:tabs>
        <w:ind w:left="5760" w:hanging="360"/>
      </w:pPr>
      <w:rPr>
        <w:rFonts w:ascii="Wingdings" w:hAnsi="Wingdings" w:hint="default"/>
      </w:rPr>
    </w:lvl>
    <w:lvl w:ilvl="8" w:tplc="385455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E713A"/>
    <w:multiLevelType w:val="hybridMultilevel"/>
    <w:tmpl w:val="5C1C2D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53F86"/>
    <w:multiLevelType w:val="hybridMultilevel"/>
    <w:tmpl w:val="8A8C9F98"/>
    <w:lvl w:ilvl="0" w:tplc="0BECDF7A">
      <w:start w:val="1"/>
      <w:numFmt w:val="bullet"/>
      <w:lvlText w:val="-"/>
      <w:lvlJc w:val="left"/>
      <w:pPr>
        <w:tabs>
          <w:tab w:val="num" w:pos="720"/>
        </w:tabs>
        <w:ind w:left="720" w:hanging="360"/>
      </w:pPr>
      <w:rPr>
        <w:rFonts w:ascii="Times New Roman" w:hAnsi="Times New Roman" w:hint="default"/>
      </w:rPr>
    </w:lvl>
    <w:lvl w:ilvl="1" w:tplc="C8EC9166" w:tentative="1">
      <w:start w:val="1"/>
      <w:numFmt w:val="bullet"/>
      <w:lvlText w:val="-"/>
      <w:lvlJc w:val="left"/>
      <w:pPr>
        <w:tabs>
          <w:tab w:val="num" w:pos="1440"/>
        </w:tabs>
        <w:ind w:left="1440" w:hanging="360"/>
      </w:pPr>
      <w:rPr>
        <w:rFonts w:ascii="Times New Roman" w:hAnsi="Times New Roman" w:hint="default"/>
      </w:rPr>
    </w:lvl>
    <w:lvl w:ilvl="2" w:tplc="5C6C2B94" w:tentative="1">
      <w:start w:val="1"/>
      <w:numFmt w:val="bullet"/>
      <w:lvlText w:val="-"/>
      <w:lvlJc w:val="left"/>
      <w:pPr>
        <w:tabs>
          <w:tab w:val="num" w:pos="2160"/>
        </w:tabs>
        <w:ind w:left="2160" w:hanging="360"/>
      </w:pPr>
      <w:rPr>
        <w:rFonts w:ascii="Times New Roman" w:hAnsi="Times New Roman" w:hint="default"/>
      </w:rPr>
    </w:lvl>
    <w:lvl w:ilvl="3" w:tplc="3D125170" w:tentative="1">
      <w:start w:val="1"/>
      <w:numFmt w:val="bullet"/>
      <w:lvlText w:val="-"/>
      <w:lvlJc w:val="left"/>
      <w:pPr>
        <w:tabs>
          <w:tab w:val="num" w:pos="2880"/>
        </w:tabs>
        <w:ind w:left="2880" w:hanging="360"/>
      </w:pPr>
      <w:rPr>
        <w:rFonts w:ascii="Times New Roman" w:hAnsi="Times New Roman" w:hint="default"/>
      </w:rPr>
    </w:lvl>
    <w:lvl w:ilvl="4" w:tplc="9CB2F154" w:tentative="1">
      <w:start w:val="1"/>
      <w:numFmt w:val="bullet"/>
      <w:lvlText w:val="-"/>
      <w:lvlJc w:val="left"/>
      <w:pPr>
        <w:tabs>
          <w:tab w:val="num" w:pos="3600"/>
        </w:tabs>
        <w:ind w:left="3600" w:hanging="360"/>
      </w:pPr>
      <w:rPr>
        <w:rFonts w:ascii="Times New Roman" w:hAnsi="Times New Roman" w:hint="default"/>
      </w:rPr>
    </w:lvl>
    <w:lvl w:ilvl="5" w:tplc="CFBE6C1A" w:tentative="1">
      <w:start w:val="1"/>
      <w:numFmt w:val="bullet"/>
      <w:lvlText w:val="-"/>
      <w:lvlJc w:val="left"/>
      <w:pPr>
        <w:tabs>
          <w:tab w:val="num" w:pos="4320"/>
        </w:tabs>
        <w:ind w:left="4320" w:hanging="360"/>
      </w:pPr>
      <w:rPr>
        <w:rFonts w:ascii="Times New Roman" w:hAnsi="Times New Roman" w:hint="default"/>
      </w:rPr>
    </w:lvl>
    <w:lvl w:ilvl="6" w:tplc="AACE4526" w:tentative="1">
      <w:start w:val="1"/>
      <w:numFmt w:val="bullet"/>
      <w:lvlText w:val="-"/>
      <w:lvlJc w:val="left"/>
      <w:pPr>
        <w:tabs>
          <w:tab w:val="num" w:pos="5040"/>
        </w:tabs>
        <w:ind w:left="5040" w:hanging="360"/>
      </w:pPr>
      <w:rPr>
        <w:rFonts w:ascii="Times New Roman" w:hAnsi="Times New Roman" w:hint="default"/>
      </w:rPr>
    </w:lvl>
    <w:lvl w:ilvl="7" w:tplc="11F4282C" w:tentative="1">
      <w:start w:val="1"/>
      <w:numFmt w:val="bullet"/>
      <w:lvlText w:val="-"/>
      <w:lvlJc w:val="left"/>
      <w:pPr>
        <w:tabs>
          <w:tab w:val="num" w:pos="5760"/>
        </w:tabs>
        <w:ind w:left="5760" w:hanging="360"/>
      </w:pPr>
      <w:rPr>
        <w:rFonts w:ascii="Times New Roman" w:hAnsi="Times New Roman" w:hint="default"/>
      </w:rPr>
    </w:lvl>
    <w:lvl w:ilvl="8" w:tplc="90F46DB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C600BE4"/>
    <w:multiLevelType w:val="multilevel"/>
    <w:tmpl w:val="983A6C80"/>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11846"/>
    <w:multiLevelType w:val="multilevel"/>
    <w:tmpl w:val="F4505118"/>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0F51C6"/>
    <w:multiLevelType w:val="hybridMultilevel"/>
    <w:tmpl w:val="D5AA7CD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64BC5643"/>
    <w:multiLevelType w:val="hybridMultilevel"/>
    <w:tmpl w:val="82FCA3D4"/>
    <w:lvl w:ilvl="0" w:tplc="0644CD52">
      <w:numFmt w:val="bullet"/>
      <w:lvlText w:val="-"/>
      <w:lvlJc w:val="left"/>
      <w:pPr>
        <w:ind w:left="1080" w:hanging="720"/>
      </w:pPr>
      <w:rPr>
        <w:rFonts w:ascii="Arial" w:eastAsia="SimSun"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7" w15:restartNumberingAfterBreak="0">
    <w:nsid w:val="6E895DF6"/>
    <w:multiLevelType w:val="multilevel"/>
    <w:tmpl w:val="787E001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70DB5774"/>
    <w:multiLevelType w:val="multilevel"/>
    <w:tmpl w:val="FBE6307C"/>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9" w15:restartNumberingAfterBreak="0">
    <w:nsid w:val="74C04AF3"/>
    <w:multiLevelType w:val="multilevel"/>
    <w:tmpl w:val="415A91B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4C86942"/>
    <w:multiLevelType w:val="multilevel"/>
    <w:tmpl w:val="8F5429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8A5C7D"/>
    <w:multiLevelType w:val="hybridMultilevel"/>
    <w:tmpl w:val="AD1E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153BEE"/>
    <w:multiLevelType w:val="multilevel"/>
    <w:tmpl w:val="C2B65732"/>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9586AAA"/>
    <w:multiLevelType w:val="hybridMultilevel"/>
    <w:tmpl w:val="6E30B18A"/>
    <w:lvl w:ilvl="0" w:tplc="741E3F28">
      <w:start w:val="1"/>
      <w:numFmt w:val="bullet"/>
      <w:lvlText w:val="•"/>
      <w:lvlJc w:val="left"/>
      <w:pPr>
        <w:tabs>
          <w:tab w:val="num" w:pos="720"/>
        </w:tabs>
        <w:ind w:left="720" w:hanging="360"/>
      </w:pPr>
      <w:rPr>
        <w:rFonts w:ascii="Arial" w:hAnsi="Arial" w:hint="default"/>
      </w:rPr>
    </w:lvl>
    <w:lvl w:ilvl="1" w:tplc="30187DF0" w:tentative="1">
      <w:start w:val="1"/>
      <w:numFmt w:val="bullet"/>
      <w:lvlText w:val="•"/>
      <w:lvlJc w:val="left"/>
      <w:pPr>
        <w:tabs>
          <w:tab w:val="num" w:pos="1440"/>
        </w:tabs>
        <w:ind w:left="1440" w:hanging="360"/>
      </w:pPr>
      <w:rPr>
        <w:rFonts w:ascii="Arial" w:hAnsi="Arial" w:hint="default"/>
      </w:rPr>
    </w:lvl>
    <w:lvl w:ilvl="2" w:tplc="EACC1882" w:tentative="1">
      <w:start w:val="1"/>
      <w:numFmt w:val="bullet"/>
      <w:lvlText w:val="•"/>
      <w:lvlJc w:val="left"/>
      <w:pPr>
        <w:tabs>
          <w:tab w:val="num" w:pos="2160"/>
        </w:tabs>
        <w:ind w:left="2160" w:hanging="360"/>
      </w:pPr>
      <w:rPr>
        <w:rFonts w:ascii="Arial" w:hAnsi="Arial" w:hint="default"/>
      </w:rPr>
    </w:lvl>
    <w:lvl w:ilvl="3" w:tplc="90768FAE" w:tentative="1">
      <w:start w:val="1"/>
      <w:numFmt w:val="bullet"/>
      <w:lvlText w:val="•"/>
      <w:lvlJc w:val="left"/>
      <w:pPr>
        <w:tabs>
          <w:tab w:val="num" w:pos="2880"/>
        </w:tabs>
        <w:ind w:left="2880" w:hanging="360"/>
      </w:pPr>
      <w:rPr>
        <w:rFonts w:ascii="Arial" w:hAnsi="Arial" w:hint="default"/>
      </w:rPr>
    </w:lvl>
    <w:lvl w:ilvl="4" w:tplc="6766490C" w:tentative="1">
      <w:start w:val="1"/>
      <w:numFmt w:val="bullet"/>
      <w:lvlText w:val="•"/>
      <w:lvlJc w:val="left"/>
      <w:pPr>
        <w:tabs>
          <w:tab w:val="num" w:pos="3600"/>
        </w:tabs>
        <w:ind w:left="3600" w:hanging="360"/>
      </w:pPr>
      <w:rPr>
        <w:rFonts w:ascii="Arial" w:hAnsi="Arial" w:hint="default"/>
      </w:rPr>
    </w:lvl>
    <w:lvl w:ilvl="5" w:tplc="C9BE0544" w:tentative="1">
      <w:start w:val="1"/>
      <w:numFmt w:val="bullet"/>
      <w:lvlText w:val="•"/>
      <w:lvlJc w:val="left"/>
      <w:pPr>
        <w:tabs>
          <w:tab w:val="num" w:pos="4320"/>
        </w:tabs>
        <w:ind w:left="4320" w:hanging="360"/>
      </w:pPr>
      <w:rPr>
        <w:rFonts w:ascii="Arial" w:hAnsi="Arial" w:hint="default"/>
      </w:rPr>
    </w:lvl>
    <w:lvl w:ilvl="6" w:tplc="59CECC8E" w:tentative="1">
      <w:start w:val="1"/>
      <w:numFmt w:val="bullet"/>
      <w:lvlText w:val="•"/>
      <w:lvlJc w:val="left"/>
      <w:pPr>
        <w:tabs>
          <w:tab w:val="num" w:pos="5040"/>
        </w:tabs>
        <w:ind w:left="5040" w:hanging="360"/>
      </w:pPr>
      <w:rPr>
        <w:rFonts w:ascii="Arial" w:hAnsi="Arial" w:hint="default"/>
      </w:rPr>
    </w:lvl>
    <w:lvl w:ilvl="7" w:tplc="1568BDDE" w:tentative="1">
      <w:start w:val="1"/>
      <w:numFmt w:val="bullet"/>
      <w:lvlText w:val="•"/>
      <w:lvlJc w:val="left"/>
      <w:pPr>
        <w:tabs>
          <w:tab w:val="num" w:pos="5760"/>
        </w:tabs>
        <w:ind w:left="5760" w:hanging="360"/>
      </w:pPr>
      <w:rPr>
        <w:rFonts w:ascii="Arial" w:hAnsi="Arial" w:hint="default"/>
      </w:rPr>
    </w:lvl>
    <w:lvl w:ilvl="8" w:tplc="749E71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C4790A"/>
    <w:multiLevelType w:val="hybridMultilevel"/>
    <w:tmpl w:val="D856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7"/>
  </w:num>
  <w:num w:numId="3">
    <w:abstractNumId w:val="28"/>
  </w:num>
  <w:num w:numId="4">
    <w:abstractNumId w:val="29"/>
  </w:num>
  <w:num w:numId="5">
    <w:abstractNumId w:val="30"/>
  </w:num>
  <w:num w:numId="6">
    <w:abstractNumId w:val="23"/>
  </w:num>
  <w:num w:numId="7">
    <w:abstractNumId w:val="33"/>
  </w:num>
  <w:num w:numId="8">
    <w:abstractNumId w:val="17"/>
  </w:num>
  <w:num w:numId="9">
    <w:abstractNumId w:val="20"/>
  </w:num>
  <w:num w:numId="10">
    <w:abstractNumId w:val="16"/>
  </w:num>
  <w:num w:numId="11">
    <w:abstractNumId w:val="26"/>
  </w:num>
  <w:num w:numId="12">
    <w:abstractNumId w:val="3"/>
  </w:num>
  <w:num w:numId="13">
    <w:abstractNumId w:val="26"/>
  </w:num>
  <w:num w:numId="14">
    <w:abstractNumId w:val="9"/>
  </w:num>
  <w:num w:numId="15">
    <w:abstractNumId w:val="6"/>
  </w:num>
  <w:num w:numId="16">
    <w:abstractNumId w:val="11"/>
  </w:num>
  <w:num w:numId="17">
    <w:abstractNumId w:val="24"/>
  </w:num>
  <w:num w:numId="18">
    <w:abstractNumId w:val="22"/>
  </w:num>
  <w:num w:numId="19">
    <w:abstractNumId w:val="8"/>
  </w:num>
  <w:num w:numId="20">
    <w:abstractNumId w:val="1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
  </w:num>
  <w:num w:numId="25">
    <w:abstractNumId w:val="2"/>
  </w:num>
  <w:num w:numId="26">
    <w:abstractNumId w:val="14"/>
  </w:num>
  <w:num w:numId="27">
    <w:abstractNumId w:val="12"/>
  </w:num>
  <w:num w:numId="28">
    <w:abstractNumId w:val="15"/>
  </w:num>
  <w:num w:numId="29">
    <w:abstractNumId w:val="13"/>
  </w:num>
  <w:num w:numId="30">
    <w:abstractNumId w:val="10"/>
  </w:num>
  <w:num w:numId="31">
    <w:abstractNumId w:val="1"/>
  </w:num>
  <w:num w:numId="32">
    <w:abstractNumId w:val="7"/>
  </w:num>
  <w:num w:numId="33">
    <w:abstractNumId w:val="31"/>
  </w:num>
  <w:num w:numId="34">
    <w:abstractNumId w:val="18"/>
  </w:num>
  <w:num w:numId="35">
    <w:abstractNumId w:val="21"/>
  </w:num>
  <w:num w:numId="36">
    <w:abstractNumId w:val="0"/>
  </w:num>
  <w:num w:numId="3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DD"/>
    <w:rsid w:val="00001586"/>
    <w:rsid w:val="00003620"/>
    <w:rsid w:val="000043D6"/>
    <w:rsid w:val="00004E24"/>
    <w:rsid w:val="00005EA0"/>
    <w:rsid w:val="00007DCB"/>
    <w:rsid w:val="00010B42"/>
    <w:rsid w:val="000113BF"/>
    <w:rsid w:val="000121BD"/>
    <w:rsid w:val="00012C7F"/>
    <w:rsid w:val="0001345F"/>
    <w:rsid w:val="00013ECB"/>
    <w:rsid w:val="0001440C"/>
    <w:rsid w:val="00014E4A"/>
    <w:rsid w:val="00015735"/>
    <w:rsid w:val="000163E5"/>
    <w:rsid w:val="00016A80"/>
    <w:rsid w:val="00017693"/>
    <w:rsid w:val="0001780B"/>
    <w:rsid w:val="00020B9B"/>
    <w:rsid w:val="00026183"/>
    <w:rsid w:val="000315C2"/>
    <w:rsid w:val="0004140C"/>
    <w:rsid w:val="00043AA8"/>
    <w:rsid w:val="00044197"/>
    <w:rsid w:val="0004458C"/>
    <w:rsid w:val="0004713B"/>
    <w:rsid w:val="000501B8"/>
    <w:rsid w:val="00050661"/>
    <w:rsid w:val="00050C01"/>
    <w:rsid w:val="0005379C"/>
    <w:rsid w:val="00056827"/>
    <w:rsid w:val="0005696E"/>
    <w:rsid w:val="00060242"/>
    <w:rsid w:val="00060D70"/>
    <w:rsid w:val="00061E40"/>
    <w:rsid w:val="00062291"/>
    <w:rsid w:val="00062339"/>
    <w:rsid w:val="00062B55"/>
    <w:rsid w:val="00062E5E"/>
    <w:rsid w:val="00064101"/>
    <w:rsid w:val="000643D2"/>
    <w:rsid w:val="00064BA1"/>
    <w:rsid w:val="000704F8"/>
    <w:rsid w:val="00076641"/>
    <w:rsid w:val="0007765F"/>
    <w:rsid w:val="000776C8"/>
    <w:rsid w:val="00077A3E"/>
    <w:rsid w:val="00077EAD"/>
    <w:rsid w:val="00083747"/>
    <w:rsid w:val="00083B4C"/>
    <w:rsid w:val="00083C08"/>
    <w:rsid w:val="00085CCE"/>
    <w:rsid w:val="00086130"/>
    <w:rsid w:val="00086762"/>
    <w:rsid w:val="00086F10"/>
    <w:rsid w:val="00087655"/>
    <w:rsid w:val="000900E2"/>
    <w:rsid w:val="00090121"/>
    <w:rsid w:val="0009197E"/>
    <w:rsid w:val="00093312"/>
    <w:rsid w:val="00095C70"/>
    <w:rsid w:val="000971B2"/>
    <w:rsid w:val="000A3071"/>
    <w:rsid w:val="000A31E9"/>
    <w:rsid w:val="000A3491"/>
    <w:rsid w:val="000A57B7"/>
    <w:rsid w:val="000A65A8"/>
    <w:rsid w:val="000A6DD8"/>
    <w:rsid w:val="000A7D69"/>
    <w:rsid w:val="000B07F4"/>
    <w:rsid w:val="000B2025"/>
    <w:rsid w:val="000B37F9"/>
    <w:rsid w:val="000B4EE7"/>
    <w:rsid w:val="000B5D05"/>
    <w:rsid w:val="000B6ED0"/>
    <w:rsid w:val="000C5D0A"/>
    <w:rsid w:val="000C66E5"/>
    <w:rsid w:val="000C6D72"/>
    <w:rsid w:val="000C76BD"/>
    <w:rsid w:val="000D09E6"/>
    <w:rsid w:val="000D09EA"/>
    <w:rsid w:val="000D0ED2"/>
    <w:rsid w:val="000D137C"/>
    <w:rsid w:val="000D156D"/>
    <w:rsid w:val="000D4DCD"/>
    <w:rsid w:val="000D60E3"/>
    <w:rsid w:val="000D63DE"/>
    <w:rsid w:val="000E2958"/>
    <w:rsid w:val="000F2040"/>
    <w:rsid w:val="000F329C"/>
    <w:rsid w:val="000F5AED"/>
    <w:rsid w:val="000F76DF"/>
    <w:rsid w:val="0010014E"/>
    <w:rsid w:val="0010696F"/>
    <w:rsid w:val="00106C42"/>
    <w:rsid w:val="0011339F"/>
    <w:rsid w:val="0011500A"/>
    <w:rsid w:val="001173D6"/>
    <w:rsid w:val="001179A1"/>
    <w:rsid w:val="00125675"/>
    <w:rsid w:val="0012662C"/>
    <w:rsid w:val="00133377"/>
    <w:rsid w:val="00142ADA"/>
    <w:rsid w:val="00142C72"/>
    <w:rsid w:val="0014798A"/>
    <w:rsid w:val="00147BE2"/>
    <w:rsid w:val="001528CE"/>
    <w:rsid w:val="00152D60"/>
    <w:rsid w:val="00153793"/>
    <w:rsid w:val="00154C23"/>
    <w:rsid w:val="00163ADF"/>
    <w:rsid w:val="00165B1E"/>
    <w:rsid w:val="00171C84"/>
    <w:rsid w:val="00173D53"/>
    <w:rsid w:val="00174CB6"/>
    <w:rsid w:val="001758CE"/>
    <w:rsid w:val="001763D9"/>
    <w:rsid w:val="001772C3"/>
    <w:rsid w:val="00181A38"/>
    <w:rsid w:val="001826D7"/>
    <w:rsid w:val="00184CFE"/>
    <w:rsid w:val="00184D8A"/>
    <w:rsid w:val="00185A0E"/>
    <w:rsid w:val="001869E8"/>
    <w:rsid w:val="00187B86"/>
    <w:rsid w:val="00190ACC"/>
    <w:rsid w:val="00191DD7"/>
    <w:rsid w:val="00193169"/>
    <w:rsid w:val="00194F6F"/>
    <w:rsid w:val="001959DF"/>
    <w:rsid w:val="00196E41"/>
    <w:rsid w:val="001A01EB"/>
    <w:rsid w:val="001A0318"/>
    <w:rsid w:val="001A0554"/>
    <w:rsid w:val="001A507B"/>
    <w:rsid w:val="001A54D1"/>
    <w:rsid w:val="001A69D0"/>
    <w:rsid w:val="001B15F4"/>
    <w:rsid w:val="001B1FC8"/>
    <w:rsid w:val="001B2D23"/>
    <w:rsid w:val="001B2D72"/>
    <w:rsid w:val="001B5B75"/>
    <w:rsid w:val="001B5B9E"/>
    <w:rsid w:val="001C424B"/>
    <w:rsid w:val="001C6212"/>
    <w:rsid w:val="001C7395"/>
    <w:rsid w:val="001D10E3"/>
    <w:rsid w:val="001D1E59"/>
    <w:rsid w:val="001D7720"/>
    <w:rsid w:val="001E17A9"/>
    <w:rsid w:val="001E462A"/>
    <w:rsid w:val="001E4C93"/>
    <w:rsid w:val="001F13B0"/>
    <w:rsid w:val="001F1EEC"/>
    <w:rsid w:val="001F224D"/>
    <w:rsid w:val="001F3D71"/>
    <w:rsid w:val="001F6EBC"/>
    <w:rsid w:val="00201ACB"/>
    <w:rsid w:val="00201F40"/>
    <w:rsid w:val="002023CC"/>
    <w:rsid w:val="00202B1A"/>
    <w:rsid w:val="00202F06"/>
    <w:rsid w:val="002048C7"/>
    <w:rsid w:val="00204C78"/>
    <w:rsid w:val="00206B65"/>
    <w:rsid w:val="002100FC"/>
    <w:rsid w:val="002107A8"/>
    <w:rsid w:val="00210815"/>
    <w:rsid w:val="00210AE2"/>
    <w:rsid w:val="00210BE1"/>
    <w:rsid w:val="0021132B"/>
    <w:rsid w:val="00214194"/>
    <w:rsid w:val="002142B5"/>
    <w:rsid w:val="00215651"/>
    <w:rsid w:val="00216153"/>
    <w:rsid w:val="00217588"/>
    <w:rsid w:val="00222214"/>
    <w:rsid w:val="0022261C"/>
    <w:rsid w:val="0022339B"/>
    <w:rsid w:val="0022352F"/>
    <w:rsid w:val="002236CB"/>
    <w:rsid w:val="00223E35"/>
    <w:rsid w:val="002240B1"/>
    <w:rsid w:val="002258A3"/>
    <w:rsid w:val="00225A0E"/>
    <w:rsid w:val="002301F8"/>
    <w:rsid w:val="00232576"/>
    <w:rsid w:val="002342C9"/>
    <w:rsid w:val="00235F4A"/>
    <w:rsid w:val="002363A3"/>
    <w:rsid w:val="002363A5"/>
    <w:rsid w:val="00241360"/>
    <w:rsid w:val="00241EDD"/>
    <w:rsid w:val="002432D5"/>
    <w:rsid w:val="00243975"/>
    <w:rsid w:val="00244B77"/>
    <w:rsid w:val="00244B83"/>
    <w:rsid w:val="00245CFC"/>
    <w:rsid w:val="00247ACF"/>
    <w:rsid w:val="002519DC"/>
    <w:rsid w:val="00252CDC"/>
    <w:rsid w:val="00252CF4"/>
    <w:rsid w:val="00253C54"/>
    <w:rsid w:val="00256461"/>
    <w:rsid w:val="0025724A"/>
    <w:rsid w:val="00261DDA"/>
    <w:rsid w:val="00262B4A"/>
    <w:rsid w:val="00263478"/>
    <w:rsid w:val="00265BAD"/>
    <w:rsid w:val="00267552"/>
    <w:rsid w:val="00271105"/>
    <w:rsid w:val="00271E6D"/>
    <w:rsid w:val="0027231A"/>
    <w:rsid w:val="002737D8"/>
    <w:rsid w:val="0027406A"/>
    <w:rsid w:val="002826DB"/>
    <w:rsid w:val="0028394A"/>
    <w:rsid w:val="002863C1"/>
    <w:rsid w:val="00286868"/>
    <w:rsid w:val="0029035B"/>
    <w:rsid w:val="0029101B"/>
    <w:rsid w:val="0029332C"/>
    <w:rsid w:val="00293AF3"/>
    <w:rsid w:val="00293D4F"/>
    <w:rsid w:val="002940E7"/>
    <w:rsid w:val="00295348"/>
    <w:rsid w:val="002A025B"/>
    <w:rsid w:val="002A0FB3"/>
    <w:rsid w:val="002A1B8F"/>
    <w:rsid w:val="002A3135"/>
    <w:rsid w:val="002A3162"/>
    <w:rsid w:val="002A3653"/>
    <w:rsid w:val="002A7AFC"/>
    <w:rsid w:val="002B1A43"/>
    <w:rsid w:val="002B32DD"/>
    <w:rsid w:val="002B38C4"/>
    <w:rsid w:val="002B5218"/>
    <w:rsid w:val="002B6157"/>
    <w:rsid w:val="002B7092"/>
    <w:rsid w:val="002B73FC"/>
    <w:rsid w:val="002C46EC"/>
    <w:rsid w:val="002C549C"/>
    <w:rsid w:val="002C73E7"/>
    <w:rsid w:val="002C7405"/>
    <w:rsid w:val="002D1496"/>
    <w:rsid w:val="002D1C39"/>
    <w:rsid w:val="002D3013"/>
    <w:rsid w:val="002D39F9"/>
    <w:rsid w:val="002D3F3E"/>
    <w:rsid w:val="002D44B1"/>
    <w:rsid w:val="002D4A35"/>
    <w:rsid w:val="002D5A93"/>
    <w:rsid w:val="002D79A3"/>
    <w:rsid w:val="002E16F9"/>
    <w:rsid w:val="002E1894"/>
    <w:rsid w:val="002E5B3A"/>
    <w:rsid w:val="002F19D9"/>
    <w:rsid w:val="002F1E66"/>
    <w:rsid w:val="002F294A"/>
    <w:rsid w:val="002F2B1C"/>
    <w:rsid w:val="002F30DC"/>
    <w:rsid w:val="002F49D2"/>
    <w:rsid w:val="002F534C"/>
    <w:rsid w:val="002F592B"/>
    <w:rsid w:val="00305031"/>
    <w:rsid w:val="00305993"/>
    <w:rsid w:val="003105C7"/>
    <w:rsid w:val="003114B3"/>
    <w:rsid w:val="00317671"/>
    <w:rsid w:val="0032114A"/>
    <w:rsid w:val="00321A25"/>
    <w:rsid w:val="003228E8"/>
    <w:rsid w:val="00322B5C"/>
    <w:rsid w:val="0032316B"/>
    <w:rsid w:val="00323A7F"/>
    <w:rsid w:val="003256E5"/>
    <w:rsid w:val="00325841"/>
    <w:rsid w:val="00326595"/>
    <w:rsid w:val="00331734"/>
    <w:rsid w:val="003319B0"/>
    <w:rsid w:val="00331CC8"/>
    <w:rsid w:val="00331F32"/>
    <w:rsid w:val="00332337"/>
    <w:rsid w:val="00333D71"/>
    <w:rsid w:val="00334D7F"/>
    <w:rsid w:val="003419A0"/>
    <w:rsid w:val="00342376"/>
    <w:rsid w:val="00344217"/>
    <w:rsid w:val="00346194"/>
    <w:rsid w:val="003475E6"/>
    <w:rsid w:val="00350D3D"/>
    <w:rsid w:val="003519E3"/>
    <w:rsid w:val="00351A46"/>
    <w:rsid w:val="0035241B"/>
    <w:rsid w:val="00356349"/>
    <w:rsid w:val="00357066"/>
    <w:rsid w:val="0036057E"/>
    <w:rsid w:val="00360B9A"/>
    <w:rsid w:val="00361123"/>
    <w:rsid w:val="00362337"/>
    <w:rsid w:val="00363658"/>
    <w:rsid w:val="00364A50"/>
    <w:rsid w:val="00364AE6"/>
    <w:rsid w:val="00365858"/>
    <w:rsid w:val="003659E3"/>
    <w:rsid w:val="00365E69"/>
    <w:rsid w:val="00367FEA"/>
    <w:rsid w:val="00370A0D"/>
    <w:rsid w:val="003728DB"/>
    <w:rsid w:val="00372FAD"/>
    <w:rsid w:val="003753AA"/>
    <w:rsid w:val="00375594"/>
    <w:rsid w:val="00377BD9"/>
    <w:rsid w:val="00377ED0"/>
    <w:rsid w:val="00380517"/>
    <w:rsid w:val="00381300"/>
    <w:rsid w:val="0038213B"/>
    <w:rsid w:val="0038237A"/>
    <w:rsid w:val="00382432"/>
    <w:rsid w:val="0038303B"/>
    <w:rsid w:val="00383B25"/>
    <w:rsid w:val="00384242"/>
    <w:rsid w:val="003868AC"/>
    <w:rsid w:val="003870A0"/>
    <w:rsid w:val="0039108D"/>
    <w:rsid w:val="003926C0"/>
    <w:rsid w:val="00397772"/>
    <w:rsid w:val="003A03FD"/>
    <w:rsid w:val="003A1097"/>
    <w:rsid w:val="003A2925"/>
    <w:rsid w:val="003A3C09"/>
    <w:rsid w:val="003A5E94"/>
    <w:rsid w:val="003A75B2"/>
    <w:rsid w:val="003B067F"/>
    <w:rsid w:val="003B29B9"/>
    <w:rsid w:val="003B3B86"/>
    <w:rsid w:val="003B7299"/>
    <w:rsid w:val="003C03DB"/>
    <w:rsid w:val="003C066E"/>
    <w:rsid w:val="003C1234"/>
    <w:rsid w:val="003C21E7"/>
    <w:rsid w:val="003C29D7"/>
    <w:rsid w:val="003C3E17"/>
    <w:rsid w:val="003C403C"/>
    <w:rsid w:val="003D2978"/>
    <w:rsid w:val="003D3FA2"/>
    <w:rsid w:val="003E1815"/>
    <w:rsid w:val="003E421D"/>
    <w:rsid w:val="003E5C58"/>
    <w:rsid w:val="003E5E99"/>
    <w:rsid w:val="003E6BC5"/>
    <w:rsid w:val="003E7381"/>
    <w:rsid w:val="003E7AA0"/>
    <w:rsid w:val="003F0547"/>
    <w:rsid w:val="003F0A59"/>
    <w:rsid w:val="003F338A"/>
    <w:rsid w:val="003F4393"/>
    <w:rsid w:val="003F4E14"/>
    <w:rsid w:val="003F63E5"/>
    <w:rsid w:val="003F77FA"/>
    <w:rsid w:val="00401528"/>
    <w:rsid w:val="00406A88"/>
    <w:rsid w:val="00410F38"/>
    <w:rsid w:val="00411327"/>
    <w:rsid w:val="004121CC"/>
    <w:rsid w:val="0041296E"/>
    <w:rsid w:val="004161D9"/>
    <w:rsid w:val="00420970"/>
    <w:rsid w:val="00420FCC"/>
    <w:rsid w:val="0042431B"/>
    <w:rsid w:val="0042448C"/>
    <w:rsid w:val="00424E39"/>
    <w:rsid w:val="00430779"/>
    <w:rsid w:val="00430D39"/>
    <w:rsid w:val="00431491"/>
    <w:rsid w:val="0043166E"/>
    <w:rsid w:val="0043262D"/>
    <w:rsid w:val="004327A1"/>
    <w:rsid w:val="00432A72"/>
    <w:rsid w:val="00440038"/>
    <w:rsid w:val="0044302E"/>
    <w:rsid w:val="00443BD5"/>
    <w:rsid w:val="00443EEA"/>
    <w:rsid w:val="00445EFC"/>
    <w:rsid w:val="0044657B"/>
    <w:rsid w:val="00447921"/>
    <w:rsid w:val="004525B9"/>
    <w:rsid w:val="00452ACF"/>
    <w:rsid w:val="0045675D"/>
    <w:rsid w:val="00456BAF"/>
    <w:rsid w:val="00457A8F"/>
    <w:rsid w:val="00465D8D"/>
    <w:rsid w:val="00467E8D"/>
    <w:rsid w:val="00470D1C"/>
    <w:rsid w:val="00471B20"/>
    <w:rsid w:val="00473A7E"/>
    <w:rsid w:val="00477B63"/>
    <w:rsid w:val="00481572"/>
    <w:rsid w:val="004828D0"/>
    <w:rsid w:val="00482FEC"/>
    <w:rsid w:val="00483674"/>
    <w:rsid w:val="00483A0C"/>
    <w:rsid w:val="00484B0D"/>
    <w:rsid w:val="00484F0A"/>
    <w:rsid w:val="00485317"/>
    <w:rsid w:val="0048773D"/>
    <w:rsid w:val="00490DF0"/>
    <w:rsid w:val="00492BDE"/>
    <w:rsid w:val="00493CC7"/>
    <w:rsid w:val="004941A2"/>
    <w:rsid w:val="004951D9"/>
    <w:rsid w:val="004955BE"/>
    <w:rsid w:val="004A57CC"/>
    <w:rsid w:val="004A6F3B"/>
    <w:rsid w:val="004A79B6"/>
    <w:rsid w:val="004B23C9"/>
    <w:rsid w:val="004B3075"/>
    <w:rsid w:val="004B550A"/>
    <w:rsid w:val="004B73BE"/>
    <w:rsid w:val="004B750C"/>
    <w:rsid w:val="004D0550"/>
    <w:rsid w:val="004D332A"/>
    <w:rsid w:val="004D5103"/>
    <w:rsid w:val="004D6127"/>
    <w:rsid w:val="004D7033"/>
    <w:rsid w:val="004E2B56"/>
    <w:rsid w:val="004E5032"/>
    <w:rsid w:val="004E5368"/>
    <w:rsid w:val="004E5523"/>
    <w:rsid w:val="004F037E"/>
    <w:rsid w:val="004F1364"/>
    <w:rsid w:val="004F1EE2"/>
    <w:rsid w:val="004F4E00"/>
    <w:rsid w:val="004F4ED5"/>
    <w:rsid w:val="004F51EC"/>
    <w:rsid w:val="004F6619"/>
    <w:rsid w:val="004F6881"/>
    <w:rsid w:val="004F6C89"/>
    <w:rsid w:val="004F6CE1"/>
    <w:rsid w:val="004F74AE"/>
    <w:rsid w:val="004F7E25"/>
    <w:rsid w:val="00500592"/>
    <w:rsid w:val="00500C91"/>
    <w:rsid w:val="00500CFA"/>
    <w:rsid w:val="0050236A"/>
    <w:rsid w:val="0050341B"/>
    <w:rsid w:val="0050795E"/>
    <w:rsid w:val="00511756"/>
    <w:rsid w:val="00512660"/>
    <w:rsid w:val="0051342E"/>
    <w:rsid w:val="0051649C"/>
    <w:rsid w:val="005205E1"/>
    <w:rsid w:val="00523AF3"/>
    <w:rsid w:val="005250B3"/>
    <w:rsid w:val="005265FE"/>
    <w:rsid w:val="005268F6"/>
    <w:rsid w:val="005306FE"/>
    <w:rsid w:val="005310F2"/>
    <w:rsid w:val="00531AD3"/>
    <w:rsid w:val="00532DEF"/>
    <w:rsid w:val="0053427D"/>
    <w:rsid w:val="00536745"/>
    <w:rsid w:val="00540E09"/>
    <w:rsid w:val="00540E68"/>
    <w:rsid w:val="00540ED9"/>
    <w:rsid w:val="005437E0"/>
    <w:rsid w:val="005439D1"/>
    <w:rsid w:val="00545ED3"/>
    <w:rsid w:val="00546378"/>
    <w:rsid w:val="00547CC2"/>
    <w:rsid w:val="0055069B"/>
    <w:rsid w:val="00550FAF"/>
    <w:rsid w:val="00552A0E"/>
    <w:rsid w:val="005556ED"/>
    <w:rsid w:val="00560A82"/>
    <w:rsid w:val="005610AC"/>
    <w:rsid w:val="005622B1"/>
    <w:rsid w:val="005625DB"/>
    <w:rsid w:val="0056324D"/>
    <w:rsid w:val="005646E1"/>
    <w:rsid w:val="00564C99"/>
    <w:rsid w:val="00571B8D"/>
    <w:rsid w:val="00572A8F"/>
    <w:rsid w:val="005751DE"/>
    <w:rsid w:val="00575C7C"/>
    <w:rsid w:val="005767F9"/>
    <w:rsid w:val="00580F86"/>
    <w:rsid w:val="00581953"/>
    <w:rsid w:val="00584859"/>
    <w:rsid w:val="00587548"/>
    <w:rsid w:val="00591BED"/>
    <w:rsid w:val="00592476"/>
    <w:rsid w:val="0059399F"/>
    <w:rsid w:val="00595415"/>
    <w:rsid w:val="00597105"/>
    <w:rsid w:val="005A101F"/>
    <w:rsid w:val="005A1B89"/>
    <w:rsid w:val="005A28B6"/>
    <w:rsid w:val="005A474D"/>
    <w:rsid w:val="005A56BD"/>
    <w:rsid w:val="005A5A4A"/>
    <w:rsid w:val="005A5B2E"/>
    <w:rsid w:val="005A6975"/>
    <w:rsid w:val="005B02C3"/>
    <w:rsid w:val="005B23FD"/>
    <w:rsid w:val="005B3041"/>
    <w:rsid w:val="005B3157"/>
    <w:rsid w:val="005B4575"/>
    <w:rsid w:val="005B5AF5"/>
    <w:rsid w:val="005B6C5A"/>
    <w:rsid w:val="005C02EC"/>
    <w:rsid w:val="005C0934"/>
    <w:rsid w:val="005C1EE0"/>
    <w:rsid w:val="005C304B"/>
    <w:rsid w:val="005C3D49"/>
    <w:rsid w:val="005C6845"/>
    <w:rsid w:val="005C6E22"/>
    <w:rsid w:val="005D0485"/>
    <w:rsid w:val="005D05ED"/>
    <w:rsid w:val="005D2AF3"/>
    <w:rsid w:val="005D4A8A"/>
    <w:rsid w:val="005D653D"/>
    <w:rsid w:val="005D69D6"/>
    <w:rsid w:val="005D69D8"/>
    <w:rsid w:val="005E0BE4"/>
    <w:rsid w:val="005E3079"/>
    <w:rsid w:val="005E5B3D"/>
    <w:rsid w:val="005E7280"/>
    <w:rsid w:val="005F019A"/>
    <w:rsid w:val="005F0C6A"/>
    <w:rsid w:val="005F1576"/>
    <w:rsid w:val="005F1722"/>
    <w:rsid w:val="005F1C40"/>
    <w:rsid w:val="005F28E7"/>
    <w:rsid w:val="005F39F4"/>
    <w:rsid w:val="00602A0D"/>
    <w:rsid w:val="006050EE"/>
    <w:rsid w:val="0060522B"/>
    <w:rsid w:val="0060761B"/>
    <w:rsid w:val="00612F91"/>
    <w:rsid w:val="0061427E"/>
    <w:rsid w:val="006147D3"/>
    <w:rsid w:val="006149B7"/>
    <w:rsid w:val="00615ED9"/>
    <w:rsid w:val="00615F46"/>
    <w:rsid w:val="00621756"/>
    <w:rsid w:val="00626A43"/>
    <w:rsid w:val="0062733A"/>
    <w:rsid w:val="00630C61"/>
    <w:rsid w:val="0063169B"/>
    <w:rsid w:val="006319D0"/>
    <w:rsid w:val="006321B0"/>
    <w:rsid w:val="00635FA3"/>
    <w:rsid w:val="0063728C"/>
    <w:rsid w:val="006379CA"/>
    <w:rsid w:val="00640167"/>
    <w:rsid w:val="006403FA"/>
    <w:rsid w:val="00645307"/>
    <w:rsid w:val="006456DF"/>
    <w:rsid w:val="00645AC7"/>
    <w:rsid w:val="00645E66"/>
    <w:rsid w:val="00652865"/>
    <w:rsid w:val="00652C34"/>
    <w:rsid w:val="00653C68"/>
    <w:rsid w:val="0065435F"/>
    <w:rsid w:val="00654B20"/>
    <w:rsid w:val="00655F2B"/>
    <w:rsid w:val="00657EA4"/>
    <w:rsid w:val="006607A4"/>
    <w:rsid w:val="00663953"/>
    <w:rsid w:val="00671798"/>
    <w:rsid w:val="00673C56"/>
    <w:rsid w:val="00675E96"/>
    <w:rsid w:val="00680756"/>
    <w:rsid w:val="00681800"/>
    <w:rsid w:val="00681916"/>
    <w:rsid w:val="0068417E"/>
    <w:rsid w:val="00686687"/>
    <w:rsid w:val="00690209"/>
    <w:rsid w:val="00690224"/>
    <w:rsid w:val="00690EDA"/>
    <w:rsid w:val="00694271"/>
    <w:rsid w:val="006A1093"/>
    <w:rsid w:val="006A10D7"/>
    <w:rsid w:val="006A22E4"/>
    <w:rsid w:val="006A2396"/>
    <w:rsid w:val="006A43E2"/>
    <w:rsid w:val="006A521C"/>
    <w:rsid w:val="006A7D0E"/>
    <w:rsid w:val="006B0D8F"/>
    <w:rsid w:val="006B3570"/>
    <w:rsid w:val="006B49B9"/>
    <w:rsid w:val="006B6737"/>
    <w:rsid w:val="006C0DED"/>
    <w:rsid w:val="006C2903"/>
    <w:rsid w:val="006C4829"/>
    <w:rsid w:val="006C6251"/>
    <w:rsid w:val="006C7382"/>
    <w:rsid w:val="006C7E31"/>
    <w:rsid w:val="006D1335"/>
    <w:rsid w:val="006D1C00"/>
    <w:rsid w:val="006D3936"/>
    <w:rsid w:val="006D4A6E"/>
    <w:rsid w:val="006D4DC5"/>
    <w:rsid w:val="006D5E3D"/>
    <w:rsid w:val="006D6C68"/>
    <w:rsid w:val="006D6E95"/>
    <w:rsid w:val="006D7D2B"/>
    <w:rsid w:val="006E0610"/>
    <w:rsid w:val="006E1179"/>
    <w:rsid w:val="006E168A"/>
    <w:rsid w:val="006E4237"/>
    <w:rsid w:val="006E474E"/>
    <w:rsid w:val="006E4F1C"/>
    <w:rsid w:val="006E53A5"/>
    <w:rsid w:val="006E6E1A"/>
    <w:rsid w:val="006F2498"/>
    <w:rsid w:val="006F3BE8"/>
    <w:rsid w:val="006F45F3"/>
    <w:rsid w:val="006F4E10"/>
    <w:rsid w:val="006F5989"/>
    <w:rsid w:val="006F794B"/>
    <w:rsid w:val="00700A58"/>
    <w:rsid w:val="00700BB1"/>
    <w:rsid w:val="00700F6F"/>
    <w:rsid w:val="007016CF"/>
    <w:rsid w:val="00702828"/>
    <w:rsid w:val="00703498"/>
    <w:rsid w:val="00703E32"/>
    <w:rsid w:val="00704E3E"/>
    <w:rsid w:val="00705D75"/>
    <w:rsid w:val="00707F10"/>
    <w:rsid w:val="00710535"/>
    <w:rsid w:val="007125AE"/>
    <w:rsid w:val="007163A5"/>
    <w:rsid w:val="00716FD1"/>
    <w:rsid w:val="00720182"/>
    <w:rsid w:val="007219BF"/>
    <w:rsid w:val="00722976"/>
    <w:rsid w:val="00724170"/>
    <w:rsid w:val="00727E21"/>
    <w:rsid w:val="00730BA9"/>
    <w:rsid w:val="00732652"/>
    <w:rsid w:val="0073305A"/>
    <w:rsid w:val="00734B0A"/>
    <w:rsid w:val="007356BC"/>
    <w:rsid w:val="00736707"/>
    <w:rsid w:val="00736FFD"/>
    <w:rsid w:val="00741E35"/>
    <w:rsid w:val="00743CB5"/>
    <w:rsid w:val="00743D6F"/>
    <w:rsid w:val="00744915"/>
    <w:rsid w:val="007449FA"/>
    <w:rsid w:val="00744B58"/>
    <w:rsid w:val="00744B72"/>
    <w:rsid w:val="00750821"/>
    <w:rsid w:val="007524EB"/>
    <w:rsid w:val="00752F29"/>
    <w:rsid w:val="00753023"/>
    <w:rsid w:val="007556FD"/>
    <w:rsid w:val="00755BD4"/>
    <w:rsid w:val="007610CC"/>
    <w:rsid w:val="007619B7"/>
    <w:rsid w:val="0076498D"/>
    <w:rsid w:val="007655A2"/>
    <w:rsid w:val="007660CA"/>
    <w:rsid w:val="00766695"/>
    <w:rsid w:val="007670BB"/>
    <w:rsid w:val="00767A06"/>
    <w:rsid w:val="00770FF4"/>
    <w:rsid w:val="0077182E"/>
    <w:rsid w:val="00771E63"/>
    <w:rsid w:val="00772BBE"/>
    <w:rsid w:val="00773832"/>
    <w:rsid w:val="00774A22"/>
    <w:rsid w:val="007753E2"/>
    <w:rsid w:val="007774D3"/>
    <w:rsid w:val="0078229F"/>
    <w:rsid w:val="007825A8"/>
    <w:rsid w:val="007835AA"/>
    <w:rsid w:val="00785A4C"/>
    <w:rsid w:val="00785F32"/>
    <w:rsid w:val="0079070E"/>
    <w:rsid w:val="00793149"/>
    <w:rsid w:val="00793875"/>
    <w:rsid w:val="00795878"/>
    <w:rsid w:val="00795BEA"/>
    <w:rsid w:val="00796430"/>
    <w:rsid w:val="007A00C4"/>
    <w:rsid w:val="007A2238"/>
    <w:rsid w:val="007A4627"/>
    <w:rsid w:val="007A5260"/>
    <w:rsid w:val="007A541A"/>
    <w:rsid w:val="007A5852"/>
    <w:rsid w:val="007A6982"/>
    <w:rsid w:val="007B0827"/>
    <w:rsid w:val="007B408C"/>
    <w:rsid w:val="007B5435"/>
    <w:rsid w:val="007C0E7F"/>
    <w:rsid w:val="007C1E67"/>
    <w:rsid w:val="007C5C88"/>
    <w:rsid w:val="007D00C1"/>
    <w:rsid w:val="007D1543"/>
    <w:rsid w:val="007D5DC6"/>
    <w:rsid w:val="007D6E7C"/>
    <w:rsid w:val="007E2AB5"/>
    <w:rsid w:val="007E3B58"/>
    <w:rsid w:val="007E3EF4"/>
    <w:rsid w:val="007E6289"/>
    <w:rsid w:val="007E66C8"/>
    <w:rsid w:val="007E6AD2"/>
    <w:rsid w:val="007F00F4"/>
    <w:rsid w:val="007F1335"/>
    <w:rsid w:val="007F3B1F"/>
    <w:rsid w:val="007F57F9"/>
    <w:rsid w:val="00802419"/>
    <w:rsid w:val="00802861"/>
    <w:rsid w:val="008072EA"/>
    <w:rsid w:val="00810733"/>
    <w:rsid w:val="00811813"/>
    <w:rsid w:val="00811AF1"/>
    <w:rsid w:val="00811F48"/>
    <w:rsid w:val="00815936"/>
    <w:rsid w:val="008163C8"/>
    <w:rsid w:val="0081653F"/>
    <w:rsid w:val="00817F51"/>
    <w:rsid w:val="00820D6D"/>
    <w:rsid w:val="008230FC"/>
    <w:rsid w:val="008231E3"/>
    <w:rsid w:val="00823259"/>
    <w:rsid w:val="00823317"/>
    <w:rsid w:val="008233BC"/>
    <w:rsid w:val="00824356"/>
    <w:rsid w:val="0082503F"/>
    <w:rsid w:val="00826ADE"/>
    <w:rsid w:val="00826C93"/>
    <w:rsid w:val="00830D03"/>
    <w:rsid w:val="00831F4B"/>
    <w:rsid w:val="00837BB7"/>
    <w:rsid w:val="00841C6C"/>
    <w:rsid w:val="0084445C"/>
    <w:rsid w:val="00844E40"/>
    <w:rsid w:val="00846BEA"/>
    <w:rsid w:val="00846EC5"/>
    <w:rsid w:val="008503EA"/>
    <w:rsid w:val="008555FC"/>
    <w:rsid w:val="00857C8F"/>
    <w:rsid w:val="00861973"/>
    <w:rsid w:val="008625E8"/>
    <w:rsid w:val="0086388E"/>
    <w:rsid w:val="00864D05"/>
    <w:rsid w:val="00865CF7"/>
    <w:rsid w:val="008704CB"/>
    <w:rsid w:val="00871763"/>
    <w:rsid w:val="00875AF3"/>
    <w:rsid w:val="00880149"/>
    <w:rsid w:val="008816D4"/>
    <w:rsid w:val="008825C0"/>
    <w:rsid w:val="00882796"/>
    <w:rsid w:val="00891536"/>
    <w:rsid w:val="00891E5D"/>
    <w:rsid w:val="0089239F"/>
    <w:rsid w:val="00892A18"/>
    <w:rsid w:val="00892A7D"/>
    <w:rsid w:val="00893FC2"/>
    <w:rsid w:val="008977B7"/>
    <w:rsid w:val="008A0924"/>
    <w:rsid w:val="008A0CE3"/>
    <w:rsid w:val="008A24A3"/>
    <w:rsid w:val="008A2B90"/>
    <w:rsid w:val="008A43DF"/>
    <w:rsid w:val="008A5562"/>
    <w:rsid w:val="008A5888"/>
    <w:rsid w:val="008A7B22"/>
    <w:rsid w:val="008B022F"/>
    <w:rsid w:val="008B1498"/>
    <w:rsid w:val="008B1575"/>
    <w:rsid w:val="008B27CB"/>
    <w:rsid w:val="008B46E8"/>
    <w:rsid w:val="008B655E"/>
    <w:rsid w:val="008B7C0D"/>
    <w:rsid w:val="008B7F26"/>
    <w:rsid w:val="008C37BF"/>
    <w:rsid w:val="008C3AEE"/>
    <w:rsid w:val="008C7D55"/>
    <w:rsid w:val="008D10AC"/>
    <w:rsid w:val="008D2834"/>
    <w:rsid w:val="008D3507"/>
    <w:rsid w:val="008D6631"/>
    <w:rsid w:val="008D66B5"/>
    <w:rsid w:val="008D6703"/>
    <w:rsid w:val="008D743E"/>
    <w:rsid w:val="008E1B8A"/>
    <w:rsid w:val="008E218B"/>
    <w:rsid w:val="008E2945"/>
    <w:rsid w:val="008E4155"/>
    <w:rsid w:val="008F1341"/>
    <w:rsid w:val="008F1FEC"/>
    <w:rsid w:val="008F2B76"/>
    <w:rsid w:val="008F2E46"/>
    <w:rsid w:val="008F49F7"/>
    <w:rsid w:val="008F6E42"/>
    <w:rsid w:val="0090057B"/>
    <w:rsid w:val="00901B69"/>
    <w:rsid w:val="00903AE3"/>
    <w:rsid w:val="009057F1"/>
    <w:rsid w:val="00905F7A"/>
    <w:rsid w:val="0091084C"/>
    <w:rsid w:val="00911144"/>
    <w:rsid w:val="009136BD"/>
    <w:rsid w:val="00913748"/>
    <w:rsid w:val="0091521C"/>
    <w:rsid w:val="00915482"/>
    <w:rsid w:val="00915DA6"/>
    <w:rsid w:val="0091687B"/>
    <w:rsid w:val="009235DB"/>
    <w:rsid w:val="00924E3D"/>
    <w:rsid w:val="00926857"/>
    <w:rsid w:val="00927FD0"/>
    <w:rsid w:val="00930230"/>
    <w:rsid w:val="00930985"/>
    <w:rsid w:val="009329C5"/>
    <w:rsid w:val="009332C3"/>
    <w:rsid w:val="00933A6D"/>
    <w:rsid w:val="00934A62"/>
    <w:rsid w:val="00940FB9"/>
    <w:rsid w:val="00941871"/>
    <w:rsid w:val="00942299"/>
    <w:rsid w:val="00942C64"/>
    <w:rsid w:val="00944635"/>
    <w:rsid w:val="00944962"/>
    <w:rsid w:val="00945BEA"/>
    <w:rsid w:val="0095002E"/>
    <w:rsid w:val="0095003E"/>
    <w:rsid w:val="009506B1"/>
    <w:rsid w:val="00956B3C"/>
    <w:rsid w:val="009578B9"/>
    <w:rsid w:val="00957D23"/>
    <w:rsid w:val="00957FDF"/>
    <w:rsid w:val="00960E37"/>
    <w:rsid w:val="00963B20"/>
    <w:rsid w:val="00963CB1"/>
    <w:rsid w:val="009675ED"/>
    <w:rsid w:val="00967B2A"/>
    <w:rsid w:val="00967E8F"/>
    <w:rsid w:val="00971F1E"/>
    <w:rsid w:val="0097263F"/>
    <w:rsid w:val="00973F57"/>
    <w:rsid w:val="00974F5A"/>
    <w:rsid w:val="00980CC5"/>
    <w:rsid w:val="0098120D"/>
    <w:rsid w:val="00982042"/>
    <w:rsid w:val="0098273B"/>
    <w:rsid w:val="009867E6"/>
    <w:rsid w:val="00987C5C"/>
    <w:rsid w:val="0099122C"/>
    <w:rsid w:val="0099491B"/>
    <w:rsid w:val="00995FE2"/>
    <w:rsid w:val="00996919"/>
    <w:rsid w:val="00997693"/>
    <w:rsid w:val="009A0AC0"/>
    <w:rsid w:val="009A0DAF"/>
    <w:rsid w:val="009A1F1E"/>
    <w:rsid w:val="009A2133"/>
    <w:rsid w:val="009A3E03"/>
    <w:rsid w:val="009A45FB"/>
    <w:rsid w:val="009A4BB3"/>
    <w:rsid w:val="009A5C2A"/>
    <w:rsid w:val="009B4D9B"/>
    <w:rsid w:val="009B5D49"/>
    <w:rsid w:val="009B6006"/>
    <w:rsid w:val="009B64AF"/>
    <w:rsid w:val="009C0326"/>
    <w:rsid w:val="009C08D3"/>
    <w:rsid w:val="009C3203"/>
    <w:rsid w:val="009C3956"/>
    <w:rsid w:val="009C47DA"/>
    <w:rsid w:val="009D0E41"/>
    <w:rsid w:val="009D36FC"/>
    <w:rsid w:val="009D39E9"/>
    <w:rsid w:val="009D4AA1"/>
    <w:rsid w:val="009D4E52"/>
    <w:rsid w:val="009D7590"/>
    <w:rsid w:val="009E1833"/>
    <w:rsid w:val="009E264D"/>
    <w:rsid w:val="009E42E6"/>
    <w:rsid w:val="009E6926"/>
    <w:rsid w:val="009E7824"/>
    <w:rsid w:val="009E7FA4"/>
    <w:rsid w:val="009F1C45"/>
    <w:rsid w:val="009F2BC1"/>
    <w:rsid w:val="009F5565"/>
    <w:rsid w:val="009F6E23"/>
    <w:rsid w:val="009F71ED"/>
    <w:rsid w:val="009F7C34"/>
    <w:rsid w:val="00A00C55"/>
    <w:rsid w:val="00A02D15"/>
    <w:rsid w:val="00A034E7"/>
    <w:rsid w:val="00A103C1"/>
    <w:rsid w:val="00A10448"/>
    <w:rsid w:val="00A10B24"/>
    <w:rsid w:val="00A1110B"/>
    <w:rsid w:val="00A116BA"/>
    <w:rsid w:val="00A17174"/>
    <w:rsid w:val="00A17192"/>
    <w:rsid w:val="00A1760F"/>
    <w:rsid w:val="00A208EA"/>
    <w:rsid w:val="00A2181D"/>
    <w:rsid w:val="00A222E1"/>
    <w:rsid w:val="00A23359"/>
    <w:rsid w:val="00A23571"/>
    <w:rsid w:val="00A23891"/>
    <w:rsid w:val="00A23A74"/>
    <w:rsid w:val="00A24CA1"/>
    <w:rsid w:val="00A26025"/>
    <w:rsid w:val="00A266B5"/>
    <w:rsid w:val="00A313D7"/>
    <w:rsid w:val="00A3528E"/>
    <w:rsid w:val="00A3573D"/>
    <w:rsid w:val="00A35946"/>
    <w:rsid w:val="00A36069"/>
    <w:rsid w:val="00A367A0"/>
    <w:rsid w:val="00A40BAE"/>
    <w:rsid w:val="00A40D14"/>
    <w:rsid w:val="00A43383"/>
    <w:rsid w:val="00A438B8"/>
    <w:rsid w:val="00A43E0F"/>
    <w:rsid w:val="00A44AA5"/>
    <w:rsid w:val="00A45B79"/>
    <w:rsid w:val="00A463CC"/>
    <w:rsid w:val="00A46CB7"/>
    <w:rsid w:val="00A527E7"/>
    <w:rsid w:val="00A54D77"/>
    <w:rsid w:val="00A558FB"/>
    <w:rsid w:val="00A567BD"/>
    <w:rsid w:val="00A60416"/>
    <w:rsid w:val="00A63BD5"/>
    <w:rsid w:val="00A6540C"/>
    <w:rsid w:val="00A65455"/>
    <w:rsid w:val="00A65A88"/>
    <w:rsid w:val="00A65D20"/>
    <w:rsid w:val="00A676D0"/>
    <w:rsid w:val="00A73432"/>
    <w:rsid w:val="00A75A2C"/>
    <w:rsid w:val="00A7643D"/>
    <w:rsid w:val="00A8491F"/>
    <w:rsid w:val="00A868D2"/>
    <w:rsid w:val="00A91AB7"/>
    <w:rsid w:val="00A936A0"/>
    <w:rsid w:val="00A97738"/>
    <w:rsid w:val="00A9775A"/>
    <w:rsid w:val="00A97EEB"/>
    <w:rsid w:val="00AA03B3"/>
    <w:rsid w:val="00AA1756"/>
    <w:rsid w:val="00AA23BE"/>
    <w:rsid w:val="00AA23F5"/>
    <w:rsid w:val="00AB6B41"/>
    <w:rsid w:val="00AB78E2"/>
    <w:rsid w:val="00AC0F02"/>
    <w:rsid w:val="00AC1848"/>
    <w:rsid w:val="00AC1987"/>
    <w:rsid w:val="00AC1FF6"/>
    <w:rsid w:val="00AC2063"/>
    <w:rsid w:val="00AC2816"/>
    <w:rsid w:val="00AC28DF"/>
    <w:rsid w:val="00AC3B18"/>
    <w:rsid w:val="00AC6164"/>
    <w:rsid w:val="00AC62E4"/>
    <w:rsid w:val="00AC6719"/>
    <w:rsid w:val="00AD04D6"/>
    <w:rsid w:val="00AD3415"/>
    <w:rsid w:val="00AE12DD"/>
    <w:rsid w:val="00AE4AE0"/>
    <w:rsid w:val="00AE53FB"/>
    <w:rsid w:val="00AF06E2"/>
    <w:rsid w:val="00AF5C7E"/>
    <w:rsid w:val="00AF5F75"/>
    <w:rsid w:val="00AF7A62"/>
    <w:rsid w:val="00AF7AD0"/>
    <w:rsid w:val="00B05FD8"/>
    <w:rsid w:val="00B065EE"/>
    <w:rsid w:val="00B07C0E"/>
    <w:rsid w:val="00B111BC"/>
    <w:rsid w:val="00B11C9A"/>
    <w:rsid w:val="00B13A51"/>
    <w:rsid w:val="00B13CB6"/>
    <w:rsid w:val="00B14B28"/>
    <w:rsid w:val="00B16472"/>
    <w:rsid w:val="00B20D26"/>
    <w:rsid w:val="00B216CD"/>
    <w:rsid w:val="00B2468A"/>
    <w:rsid w:val="00B26580"/>
    <w:rsid w:val="00B2673C"/>
    <w:rsid w:val="00B30D93"/>
    <w:rsid w:val="00B321AE"/>
    <w:rsid w:val="00B32E69"/>
    <w:rsid w:val="00B352D2"/>
    <w:rsid w:val="00B3614C"/>
    <w:rsid w:val="00B37700"/>
    <w:rsid w:val="00B40115"/>
    <w:rsid w:val="00B402A6"/>
    <w:rsid w:val="00B41D97"/>
    <w:rsid w:val="00B42CCD"/>
    <w:rsid w:val="00B42DDE"/>
    <w:rsid w:val="00B43714"/>
    <w:rsid w:val="00B45675"/>
    <w:rsid w:val="00B45E8E"/>
    <w:rsid w:val="00B5056E"/>
    <w:rsid w:val="00B51B8D"/>
    <w:rsid w:val="00B5378B"/>
    <w:rsid w:val="00B54F2F"/>
    <w:rsid w:val="00B55047"/>
    <w:rsid w:val="00B55311"/>
    <w:rsid w:val="00B563A4"/>
    <w:rsid w:val="00B603F8"/>
    <w:rsid w:val="00B6292D"/>
    <w:rsid w:val="00B63558"/>
    <w:rsid w:val="00B6578D"/>
    <w:rsid w:val="00B67CCD"/>
    <w:rsid w:val="00B703A0"/>
    <w:rsid w:val="00B71BE9"/>
    <w:rsid w:val="00B72E9C"/>
    <w:rsid w:val="00B7565E"/>
    <w:rsid w:val="00B773B1"/>
    <w:rsid w:val="00B80885"/>
    <w:rsid w:val="00B82883"/>
    <w:rsid w:val="00B829ED"/>
    <w:rsid w:val="00B83092"/>
    <w:rsid w:val="00B85184"/>
    <w:rsid w:val="00B856A8"/>
    <w:rsid w:val="00B85E14"/>
    <w:rsid w:val="00B91645"/>
    <w:rsid w:val="00B91A48"/>
    <w:rsid w:val="00B929AF"/>
    <w:rsid w:val="00B92D77"/>
    <w:rsid w:val="00B93205"/>
    <w:rsid w:val="00B96C1E"/>
    <w:rsid w:val="00B973BC"/>
    <w:rsid w:val="00BA0231"/>
    <w:rsid w:val="00BA3536"/>
    <w:rsid w:val="00BA443C"/>
    <w:rsid w:val="00BA4706"/>
    <w:rsid w:val="00BA4D68"/>
    <w:rsid w:val="00BA702A"/>
    <w:rsid w:val="00BA7994"/>
    <w:rsid w:val="00BB010F"/>
    <w:rsid w:val="00BB05D4"/>
    <w:rsid w:val="00BB1A62"/>
    <w:rsid w:val="00BB4B70"/>
    <w:rsid w:val="00BB5B43"/>
    <w:rsid w:val="00BB5D86"/>
    <w:rsid w:val="00BB6A22"/>
    <w:rsid w:val="00BB7F5C"/>
    <w:rsid w:val="00BC03D9"/>
    <w:rsid w:val="00BC3270"/>
    <w:rsid w:val="00BC3737"/>
    <w:rsid w:val="00BC460B"/>
    <w:rsid w:val="00BC51F1"/>
    <w:rsid w:val="00BC6F07"/>
    <w:rsid w:val="00BD1014"/>
    <w:rsid w:val="00BD1419"/>
    <w:rsid w:val="00BD2A0E"/>
    <w:rsid w:val="00BD50C5"/>
    <w:rsid w:val="00BD59F1"/>
    <w:rsid w:val="00BD68EF"/>
    <w:rsid w:val="00BD6FFE"/>
    <w:rsid w:val="00BE015D"/>
    <w:rsid w:val="00BE0F3C"/>
    <w:rsid w:val="00BE3497"/>
    <w:rsid w:val="00BE3B54"/>
    <w:rsid w:val="00BE3E56"/>
    <w:rsid w:val="00BE45B5"/>
    <w:rsid w:val="00BE5078"/>
    <w:rsid w:val="00BF2D3D"/>
    <w:rsid w:val="00BF483D"/>
    <w:rsid w:val="00BF5BED"/>
    <w:rsid w:val="00C0170F"/>
    <w:rsid w:val="00C03502"/>
    <w:rsid w:val="00C03E46"/>
    <w:rsid w:val="00C05C04"/>
    <w:rsid w:val="00C062BD"/>
    <w:rsid w:val="00C06D4D"/>
    <w:rsid w:val="00C10E61"/>
    <w:rsid w:val="00C152CF"/>
    <w:rsid w:val="00C15F0E"/>
    <w:rsid w:val="00C16971"/>
    <w:rsid w:val="00C16D77"/>
    <w:rsid w:val="00C17572"/>
    <w:rsid w:val="00C21708"/>
    <w:rsid w:val="00C22258"/>
    <w:rsid w:val="00C26316"/>
    <w:rsid w:val="00C33799"/>
    <w:rsid w:val="00C36338"/>
    <w:rsid w:val="00C4265C"/>
    <w:rsid w:val="00C43187"/>
    <w:rsid w:val="00C44D20"/>
    <w:rsid w:val="00C462E2"/>
    <w:rsid w:val="00C501D3"/>
    <w:rsid w:val="00C50814"/>
    <w:rsid w:val="00C520DD"/>
    <w:rsid w:val="00C520EF"/>
    <w:rsid w:val="00C53028"/>
    <w:rsid w:val="00C542A0"/>
    <w:rsid w:val="00C5770C"/>
    <w:rsid w:val="00C6357E"/>
    <w:rsid w:val="00C6411A"/>
    <w:rsid w:val="00C65C35"/>
    <w:rsid w:val="00C712FE"/>
    <w:rsid w:val="00C736C6"/>
    <w:rsid w:val="00C76807"/>
    <w:rsid w:val="00C778DD"/>
    <w:rsid w:val="00C80883"/>
    <w:rsid w:val="00C820C5"/>
    <w:rsid w:val="00C82412"/>
    <w:rsid w:val="00C825CC"/>
    <w:rsid w:val="00C83BC0"/>
    <w:rsid w:val="00C846AF"/>
    <w:rsid w:val="00C87B8F"/>
    <w:rsid w:val="00C91D8B"/>
    <w:rsid w:val="00C92F2A"/>
    <w:rsid w:val="00C93197"/>
    <w:rsid w:val="00C96052"/>
    <w:rsid w:val="00CA5FDC"/>
    <w:rsid w:val="00CA735E"/>
    <w:rsid w:val="00CC0AF0"/>
    <w:rsid w:val="00CC2DDA"/>
    <w:rsid w:val="00CC32A5"/>
    <w:rsid w:val="00CC6BE3"/>
    <w:rsid w:val="00CD355B"/>
    <w:rsid w:val="00CD5147"/>
    <w:rsid w:val="00CD630D"/>
    <w:rsid w:val="00CD71DF"/>
    <w:rsid w:val="00CE2B49"/>
    <w:rsid w:val="00CE39E5"/>
    <w:rsid w:val="00CE3B98"/>
    <w:rsid w:val="00CE5017"/>
    <w:rsid w:val="00CF1920"/>
    <w:rsid w:val="00CF2984"/>
    <w:rsid w:val="00CF31EA"/>
    <w:rsid w:val="00CF32AE"/>
    <w:rsid w:val="00CF47C3"/>
    <w:rsid w:val="00D0044D"/>
    <w:rsid w:val="00D0116E"/>
    <w:rsid w:val="00D072EB"/>
    <w:rsid w:val="00D104CB"/>
    <w:rsid w:val="00D12B6E"/>
    <w:rsid w:val="00D14B5A"/>
    <w:rsid w:val="00D156B8"/>
    <w:rsid w:val="00D15AA9"/>
    <w:rsid w:val="00D15E94"/>
    <w:rsid w:val="00D21AFB"/>
    <w:rsid w:val="00D22DE8"/>
    <w:rsid w:val="00D23981"/>
    <w:rsid w:val="00D25284"/>
    <w:rsid w:val="00D267F0"/>
    <w:rsid w:val="00D313F0"/>
    <w:rsid w:val="00D357DB"/>
    <w:rsid w:val="00D35962"/>
    <w:rsid w:val="00D37502"/>
    <w:rsid w:val="00D517F8"/>
    <w:rsid w:val="00D56948"/>
    <w:rsid w:val="00D6029C"/>
    <w:rsid w:val="00D62073"/>
    <w:rsid w:val="00D62122"/>
    <w:rsid w:val="00D621A1"/>
    <w:rsid w:val="00D62A8E"/>
    <w:rsid w:val="00D65E88"/>
    <w:rsid w:val="00D70646"/>
    <w:rsid w:val="00D70AFE"/>
    <w:rsid w:val="00D73B80"/>
    <w:rsid w:val="00D76C75"/>
    <w:rsid w:val="00D80D7B"/>
    <w:rsid w:val="00D81970"/>
    <w:rsid w:val="00D862A9"/>
    <w:rsid w:val="00D8700B"/>
    <w:rsid w:val="00D87F8E"/>
    <w:rsid w:val="00D9064C"/>
    <w:rsid w:val="00D91EE9"/>
    <w:rsid w:val="00D92E9F"/>
    <w:rsid w:val="00D92F59"/>
    <w:rsid w:val="00D945DA"/>
    <w:rsid w:val="00D94E27"/>
    <w:rsid w:val="00D969CE"/>
    <w:rsid w:val="00DA4C0A"/>
    <w:rsid w:val="00DA571E"/>
    <w:rsid w:val="00DB0C7B"/>
    <w:rsid w:val="00DB1C97"/>
    <w:rsid w:val="00DB2249"/>
    <w:rsid w:val="00DB36C8"/>
    <w:rsid w:val="00DB4FE6"/>
    <w:rsid w:val="00DB78C0"/>
    <w:rsid w:val="00DC6119"/>
    <w:rsid w:val="00DC61DF"/>
    <w:rsid w:val="00DC7B45"/>
    <w:rsid w:val="00DC7C39"/>
    <w:rsid w:val="00DD1DD8"/>
    <w:rsid w:val="00DD1FA5"/>
    <w:rsid w:val="00DD4137"/>
    <w:rsid w:val="00DE56AE"/>
    <w:rsid w:val="00DF09F1"/>
    <w:rsid w:val="00DF112A"/>
    <w:rsid w:val="00DF296B"/>
    <w:rsid w:val="00DF2BD7"/>
    <w:rsid w:val="00DF3DB0"/>
    <w:rsid w:val="00DF4104"/>
    <w:rsid w:val="00E00103"/>
    <w:rsid w:val="00E034F8"/>
    <w:rsid w:val="00E0502E"/>
    <w:rsid w:val="00E06344"/>
    <w:rsid w:val="00E076E4"/>
    <w:rsid w:val="00E11224"/>
    <w:rsid w:val="00E229CB"/>
    <w:rsid w:val="00E23C61"/>
    <w:rsid w:val="00E3081C"/>
    <w:rsid w:val="00E31602"/>
    <w:rsid w:val="00E40212"/>
    <w:rsid w:val="00E4105D"/>
    <w:rsid w:val="00E428B0"/>
    <w:rsid w:val="00E42A64"/>
    <w:rsid w:val="00E45233"/>
    <w:rsid w:val="00E503FD"/>
    <w:rsid w:val="00E50FBD"/>
    <w:rsid w:val="00E51CE6"/>
    <w:rsid w:val="00E53B7A"/>
    <w:rsid w:val="00E5630A"/>
    <w:rsid w:val="00E61D41"/>
    <w:rsid w:val="00E61DBD"/>
    <w:rsid w:val="00E65EDD"/>
    <w:rsid w:val="00E664E1"/>
    <w:rsid w:val="00E66E7B"/>
    <w:rsid w:val="00E70C3C"/>
    <w:rsid w:val="00E716FD"/>
    <w:rsid w:val="00E73AD0"/>
    <w:rsid w:val="00E74BB9"/>
    <w:rsid w:val="00E76119"/>
    <w:rsid w:val="00E772B3"/>
    <w:rsid w:val="00E779CC"/>
    <w:rsid w:val="00E8326E"/>
    <w:rsid w:val="00E84551"/>
    <w:rsid w:val="00E90F13"/>
    <w:rsid w:val="00E91308"/>
    <w:rsid w:val="00E913AC"/>
    <w:rsid w:val="00E91570"/>
    <w:rsid w:val="00E921DC"/>
    <w:rsid w:val="00E92352"/>
    <w:rsid w:val="00E93A1B"/>
    <w:rsid w:val="00E947C4"/>
    <w:rsid w:val="00E94F1D"/>
    <w:rsid w:val="00E97089"/>
    <w:rsid w:val="00E97300"/>
    <w:rsid w:val="00E97423"/>
    <w:rsid w:val="00E97556"/>
    <w:rsid w:val="00EA16C3"/>
    <w:rsid w:val="00EA216F"/>
    <w:rsid w:val="00EA21CB"/>
    <w:rsid w:val="00EA2D34"/>
    <w:rsid w:val="00EA3B3B"/>
    <w:rsid w:val="00EA4320"/>
    <w:rsid w:val="00EA5871"/>
    <w:rsid w:val="00EA6BE2"/>
    <w:rsid w:val="00EC2223"/>
    <w:rsid w:val="00EC3576"/>
    <w:rsid w:val="00EC4F68"/>
    <w:rsid w:val="00ED483D"/>
    <w:rsid w:val="00EE157C"/>
    <w:rsid w:val="00EE1AC9"/>
    <w:rsid w:val="00EE2033"/>
    <w:rsid w:val="00EE3918"/>
    <w:rsid w:val="00EE7A68"/>
    <w:rsid w:val="00EE7E5B"/>
    <w:rsid w:val="00EF0346"/>
    <w:rsid w:val="00EF1D2E"/>
    <w:rsid w:val="00EF2297"/>
    <w:rsid w:val="00EF50D1"/>
    <w:rsid w:val="00EF55DD"/>
    <w:rsid w:val="00EF7315"/>
    <w:rsid w:val="00EF7A1A"/>
    <w:rsid w:val="00F02F7A"/>
    <w:rsid w:val="00F04B81"/>
    <w:rsid w:val="00F05B65"/>
    <w:rsid w:val="00F060E7"/>
    <w:rsid w:val="00F06456"/>
    <w:rsid w:val="00F06602"/>
    <w:rsid w:val="00F07596"/>
    <w:rsid w:val="00F07CD7"/>
    <w:rsid w:val="00F102AD"/>
    <w:rsid w:val="00F110FC"/>
    <w:rsid w:val="00F11BBB"/>
    <w:rsid w:val="00F11C01"/>
    <w:rsid w:val="00F1365A"/>
    <w:rsid w:val="00F14189"/>
    <w:rsid w:val="00F14266"/>
    <w:rsid w:val="00F14A0C"/>
    <w:rsid w:val="00F2102A"/>
    <w:rsid w:val="00F21EEA"/>
    <w:rsid w:val="00F237CF"/>
    <w:rsid w:val="00F25486"/>
    <w:rsid w:val="00F254F3"/>
    <w:rsid w:val="00F25985"/>
    <w:rsid w:val="00F261BF"/>
    <w:rsid w:val="00F31DDE"/>
    <w:rsid w:val="00F323F5"/>
    <w:rsid w:val="00F33CB3"/>
    <w:rsid w:val="00F37C6C"/>
    <w:rsid w:val="00F4023D"/>
    <w:rsid w:val="00F5083B"/>
    <w:rsid w:val="00F57532"/>
    <w:rsid w:val="00F5789E"/>
    <w:rsid w:val="00F62CBF"/>
    <w:rsid w:val="00F65118"/>
    <w:rsid w:val="00F667EA"/>
    <w:rsid w:val="00F67924"/>
    <w:rsid w:val="00F70CC7"/>
    <w:rsid w:val="00F71A63"/>
    <w:rsid w:val="00F71B48"/>
    <w:rsid w:val="00F72659"/>
    <w:rsid w:val="00F7314A"/>
    <w:rsid w:val="00F76414"/>
    <w:rsid w:val="00F7696C"/>
    <w:rsid w:val="00F77045"/>
    <w:rsid w:val="00F778A8"/>
    <w:rsid w:val="00F80AC6"/>
    <w:rsid w:val="00F81789"/>
    <w:rsid w:val="00F82418"/>
    <w:rsid w:val="00F827A9"/>
    <w:rsid w:val="00F82998"/>
    <w:rsid w:val="00F8612F"/>
    <w:rsid w:val="00F86CEB"/>
    <w:rsid w:val="00F91183"/>
    <w:rsid w:val="00F911E8"/>
    <w:rsid w:val="00F93E62"/>
    <w:rsid w:val="00FA0CB4"/>
    <w:rsid w:val="00FA3B4F"/>
    <w:rsid w:val="00FA7921"/>
    <w:rsid w:val="00FB24AC"/>
    <w:rsid w:val="00FB344E"/>
    <w:rsid w:val="00FB68B8"/>
    <w:rsid w:val="00FB6C16"/>
    <w:rsid w:val="00FC1B7B"/>
    <w:rsid w:val="00FC1D1E"/>
    <w:rsid w:val="00FC1D56"/>
    <w:rsid w:val="00FC3811"/>
    <w:rsid w:val="00FC7C54"/>
    <w:rsid w:val="00FD0818"/>
    <w:rsid w:val="00FD0F7A"/>
    <w:rsid w:val="00FD16A6"/>
    <w:rsid w:val="00FD1704"/>
    <w:rsid w:val="00FD2E49"/>
    <w:rsid w:val="00FD4A3F"/>
    <w:rsid w:val="00FD512D"/>
    <w:rsid w:val="00FD5166"/>
    <w:rsid w:val="00FD52B4"/>
    <w:rsid w:val="00FD52BD"/>
    <w:rsid w:val="00FE1B6D"/>
    <w:rsid w:val="00FE2D41"/>
    <w:rsid w:val="00FE3319"/>
    <w:rsid w:val="00FE4EBD"/>
    <w:rsid w:val="00FE511E"/>
    <w:rsid w:val="00FF0DBC"/>
    <w:rsid w:val="00FF220E"/>
    <w:rsid w:val="00FF2951"/>
    <w:rsid w:val="00FF5690"/>
    <w:rsid w:val="00FF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13D7A"/>
  <w15:docId w15:val="{53EB57D5-9295-48F4-9C26-772AE9B8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F9"/>
    <w:rPr>
      <w:sz w:val="24"/>
      <w:szCs w:val="24"/>
      <w:lang w:val="en-GB"/>
    </w:rPr>
  </w:style>
  <w:style w:type="paragraph" w:styleId="Heading1">
    <w:name w:val="heading 1"/>
    <w:basedOn w:val="Normal"/>
    <w:next w:val="Normal"/>
    <w:qFormat/>
    <w:rsid w:val="002D39F9"/>
    <w:pPr>
      <w:keepNext/>
      <w:jc w:val="center"/>
      <w:outlineLvl w:val="0"/>
    </w:pPr>
    <w:rPr>
      <w:rFonts w:ascii="Arial" w:hAnsi="Arial" w:cs="Arial"/>
      <w:b/>
      <w:bCs/>
      <w:sz w:val="32"/>
    </w:rPr>
  </w:style>
  <w:style w:type="paragraph" w:styleId="Heading2">
    <w:name w:val="heading 2"/>
    <w:basedOn w:val="Normal"/>
    <w:next w:val="Normal"/>
    <w:qFormat/>
    <w:rsid w:val="002D39F9"/>
    <w:pPr>
      <w:keepNext/>
      <w:ind w:left="720"/>
      <w:jc w:val="both"/>
      <w:outlineLvl w:val="1"/>
    </w:pPr>
    <w:rPr>
      <w:sz w:val="26"/>
      <w:u w:val="single"/>
    </w:rPr>
  </w:style>
  <w:style w:type="paragraph" w:styleId="Heading3">
    <w:name w:val="heading 3"/>
    <w:basedOn w:val="Normal"/>
    <w:next w:val="Normal"/>
    <w:qFormat/>
    <w:rsid w:val="002D39F9"/>
    <w:pPr>
      <w:keepNext/>
      <w:jc w:val="both"/>
      <w:outlineLvl w:val="2"/>
    </w:pPr>
    <w:rPr>
      <w:color w:val="000000"/>
      <w:sz w:val="28"/>
      <w:szCs w:val="20"/>
    </w:rPr>
  </w:style>
  <w:style w:type="paragraph" w:styleId="Heading4">
    <w:name w:val="heading 4"/>
    <w:basedOn w:val="Normal"/>
    <w:next w:val="Normal"/>
    <w:qFormat/>
    <w:rsid w:val="002D39F9"/>
    <w:pPr>
      <w:keepNext/>
      <w:numPr>
        <w:numId w:val="1"/>
      </w:numPr>
      <w:jc w:val="both"/>
      <w:outlineLvl w:val="3"/>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39F9"/>
    <w:pPr>
      <w:jc w:val="center"/>
    </w:pPr>
    <w:rPr>
      <w:rFonts w:ascii="Arial" w:hAnsi="Arial" w:cs="Arial"/>
      <w:b/>
      <w:bCs/>
      <w:sz w:val="32"/>
    </w:rPr>
  </w:style>
  <w:style w:type="paragraph" w:styleId="BodyTextIndent2">
    <w:name w:val="Body Text Indent 2"/>
    <w:basedOn w:val="Normal"/>
    <w:semiHidden/>
    <w:rsid w:val="002D39F9"/>
    <w:pPr>
      <w:ind w:left="748" w:hanging="748"/>
      <w:jc w:val="both"/>
    </w:pPr>
    <w:rPr>
      <w:b/>
      <w:bCs/>
      <w:sz w:val="28"/>
    </w:rPr>
  </w:style>
  <w:style w:type="paragraph" w:styleId="BodyTextIndent">
    <w:name w:val="Body Text Indent"/>
    <w:basedOn w:val="Normal"/>
    <w:link w:val="BodyTextIndentChar"/>
    <w:semiHidden/>
    <w:rsid w:val="002D39F9"/>
    <w:pPr>
      <w:ind w:left="720" w:hanging="720"/>
      <w:jc w:val="both"/>
    </w:pPr>
    <w:rPr>
      <w:rFonts w:ascii="Arial" w:hAnsi="Arial"/>
      <w:sz w:val="26"/>
    </w:rPr>
  </w:style>
  <w:style w:type="paragraph" w:styleId="BodyText">
    <w:name w:val="Body Text"/>
    <w:basedOn w:val="Normal"/>
    <w:semiHidden/>
    <w:rsid w:val="002D39F9"/>
    <w:pPr>
      <w:jc w:val="both"/>
    </w:pPr>
    <w:rPr>
      <w:rFonts w:ascii="Arial" w:hAnsi="Arial" w:cs="Arial"/>
      <w:sz w:val="26"/>
    </w:rPr>
  </w:style>
  <w:style w:type="paragraph" w:styleId="BodyTextIndent3">
    <w:name w:val="Body Text Indent 3"/>
    <w:basedOn w:val="Normal"/>
    <w:semiHidden/>
    <w:rsid w:val="002D39F9"/>
    <w:pPr>
      <w:ind w:left="720" w:hanging="720"/>
      <w:jc w:val="both"/>
    </w:pPr>
    <w:rPr>
      <w:rFonts w:ascii="Arial" w:hAnsi="Arial" w:cs="Arial"/>
      <w:b/>
      <w:sz w:val="26"/>
    </w:rPr>
  </w:style>
  <w:style w:type="paragraph" w:customStyle="1" w:styleId="ENAC">
    <w:name w:val="ENAC"/>
    <w:basedOn w:val="Normal"/>
    <w:rsid w:val="002D39F9"/>
    <w:pPr>
      <w:tabs>
        <w:tab w:val="left" w:pos="1152"/>
        <w:tab w:val="left" w:pos="1872"/>
        <w:tab w:val="left" w:pos="2592"/>
      </w:tabs>
      <w:spacing w:line="312" w:lineRule="atLeast"/>
      <w:jc w:val="both"/>
    </w:pPr>
    <w:rPr>
      <w:sz w:val="26"/>
      <w:szCs w:val="20"/>
    </w:rPr>
  </w:style>
  <w:style w:type="paragraph" w:customStyle="1" w:styleId="ColorfulList-Accent11">
    <w:name w:val="Colorful List - Accent 11"/>
    <w:basedOn w:val="Normal"/>
    <w:uiPriority w:val="34"/>
    <w:qFormat/>
    <w:rsid w:val="002D39F9"/>
    <w:pPr>
      <w:ind w:left="720"/>
    </w:pPr>
  </w:style>
  <w:style w:type="character" w:customStyle="1" w:styleId="BodyTextIndentChar">
    <w:name w:val="Body Text Indent Char"/>
    <w:link w:val="BodyTextIndent"/>
    <w:semiHidden/>
    <w:rsid w:val="00E53B7A"/>
    <w:rPr>
      <w:rFonts w:ascii="Arial" w:hAnsi="Arial" w:cs="Arial"/>
      <w:sz w:val="26"/>
      <w:szCs w:val="24"/>
      <w:lang w:val="en-GB"/>
    </w:rPr>
  </w:style>
  <w:style w:type="paragraph" w:customStyle="1" w:styleId="MediumGrid21">
    <w:name w:val="Medium Grid 21"/>
    <w:uiPriority w:val="1"/>
    <w:qFormat/>
    <w:rsid w:val="009578B9"/>
    <w:rPr>
      <w:rFonts w:ascii="Calibri" w:eastAsia="Calibri" w:hAnsi="Calibri"/>
      <w:sz w:val="22"/>
      <w:szCs w:val="22"/>
      <w:lang w:val="ms-BN"/>
    </w:rPr>
  </w:style>
  <w:style w:type="paragraph" w:styleId="Header">
    <w:name w:val="header"/>
    <w:basedOn w:val="Normal"/>
    <w:link w:val="HeaderChar"/>
    <w:uiPriority w:val="99"/>
    <w:unhideWhenUsed/>
    <w:rsid w:val="00BB6A22"/>
    <w:pPr>
      <w:tabs>
        <w:tab w:val="center" w:pos="4680"/>
        <w:tab w:val="right" w:pos="9360"/>
      </w:tabs>
    </w:pPr>
  </w:style>
  <w:style w:type="character" w:customStyle="1" w:styleId="HeaderChar">
    <w:name w:val="Header Char"/>
    <w:link w:val="Header"/>
    <w:uiPriority w:val="99"/>
    <w:rsid w:val="00BB6A22"/>
    <w:rPr>
      <w:sz w:val="24"/>
      <w:szCs w:val="24"/>
      <w:lang w:val="en-GB"/>
    </w:rPr>
  </w:style>
  <w:style w:type="paragraph" w:styleId="Footer">
    <w:name w:val="footer"/>
    <w:basedOn w:val="Normal"/>
    <w:link w:val="FooterChar"/>
    <w:uiPriority w:val="99"/>
    <w:unhideWhenUsed/>
    <w:rsid w:val="00BB6A22"/>
    <w:pPr>
      <w:tabs>
        <w:tab w:val="center" w:pos="4680"/>
        <w:tab w:val="right" w:pos="9360"/>
      </w:tabs>
    </w:pPr>
  </w:style>
  <w:style w:type="character" w:customStyle="1" w:styleId="FooterChar">
    <w:name w:val="Footer Char"/>
    <w:link w:val="Footer"/>
    <w:uiPriority w:val="99"/>
    <w:rsid w:val="00BB6A22"/>
    <w:rPr>
      <w:sz w:val="24"/>
      <w:szCs w:val="24"/>
      <w:lang w:val="en-GB"/>
    </w:rPr>
  </w:style>
  <w:style w:type="paragraph" w:customStyle="1" w:styleId="ColorfulList-Accent12">
    <w:name w:val="Colorful List - Accent 12"/>
    <w:basedOn w:val="Normal"/>
    <w:uiPriority w:val="34"/>
    <w:qFormat/>
    <w:rsid w:val="006456DF"/>
    <w:pPr>
      <w:ind w:left="720"/>
    </w:pPr>
  </w:style>
  <w:style w:type="paragraph" w:styleId="BalloonText">
    <w:name w:val="Balloon Text"/>
    <w:basedOn w:val="Normal"/>
    <w:link w:val="BalloonTextChar"/>
    <w:uiPriority w:val="99"/>
    <w:semiHidden/>
    <w:unhideWhenUsed/>
    <w:rsid w:val="00262B4A"/>
    <w:rPr>
      <w:rFonts w:ascii="Tahoma" w:hAnsi="Tahoma" w:cs="Tahoma"/>
      <w:sz w:val="16"/>
      <w:szCs w:val="16"/>
    </w:rPr>
  </w:style>
  <w:style w:type="character" w:customStyle="1" w:styleId="BalloonTextChar">
    <w:name w:val="Balloon Text Char"/>
    <w:link w:val="BalloonText"/>
    <w:uiPriority w:val="99"/>
    <w:semiHidden/>
    <w:rsid w:val="00262B4A"/>
    <w:rPr>
      <w:rFonts w:ascii="Tahoma" w:hAnsi="Tahoma" w:cs="Tahoma"/>
      <w:sz w:val="16"/>
      <w:szCs w:val="16"/>
      <w:lang w:val="en-GB" w:eastAsia="en-US"/>
    </w:rPr>
  </w:style>
  <w:style w:type="character" w:styleId="Strong">
    <w:name w:val="Strong"/>
    <w:uiPriority w:val="22"/>
    <w:qFormat/>
    <w:rsid w:val="0044302E"/>
    <w:rPr>
      <w:b/>
      <w:bCs/>
    </w:rPr>
  </w:style>
  <w:style w:type="paragraph" w:styleId="ListParagraph">
    <w:name w:val="List Paragraph"/>
    <w:basedOn w:val="Normal"/>
    <w:link w:val="ListParagraphChar"/>
    <w:uiPriority w:val="34"/>
    <w:qFormat/>
    <w:rsid w:val="00C16971"/>
    <w:pPr>
      <w:spacing w:after="200" w:line="276" w:lineRule="auto"/>
      <w:ind w:left="720"/>
    </w:pPr>
    <w:rPr>
      <w:rFonts w:ascii="Calibri" w:eastAsia="Calibri" w:hAnsi="Calibri"/>
      <w:sz w:val="20"/>
      <w:szCs w:val="20"/>
      <w:lang w:val="en-US"/>
    </w:rPr>
  </w:style>
  <w:style w:type="character" w:customStyle="1" w:styleId="ListParagraphChar">
    <w:name w:val="List Paragraph Char"/>
    <w:link w:val="ListParagraph"/>
    <w:uiPriority w:val="34"/>
    <w:locked/>
    <w:rsid w:val="00C16971"/>
    <w:rPr>
      <w:rFonts w:ascii="Calibri" w:eastAsia="Calibri" w:hAnsi="Calibri"/>
      <w:lang w:val="en-US" w:eastAsia="en-US"/>
    </w:rPr>
  </w:style>
  <w:style w:type="paragraph" w:styleId="Date">
    <w:name w:val="Date"/>
    <w:basedOn w:val="Normal"/>
    <w:next w:val="Normal"/>
    <w:link w:val="DateChar"/>
    <w:uiPriority w:val="99"/>
    <w:semiHidden/>
    <w:unhideWhenUsed/>
    <w:rsid w:val="003753AA"/>
  </w:style>
  <w:style w:type="character" w:customStyle="1" w:styleId="DateChar">
    <w:name w:val="Date Char"/>
    <w:link w:val="Date"/>
    <w:uiPriority w:val="99"/>
    <w:semiHidden/>
    <w:rsid w:val="003753AA"/>
    <w:rPr>
      <w:sz w:val="24"/>
      <w:szCs w:val="24"/>
      <w:lang w:eastAsia="en-US"/>
    </w:rPr>
  </w:style>
  <w:style w:type="character" w:styleId="CommentReference">
    <w:name w:val="annotation reference"/>
    <w:uiPriority w:val="99"/>
    <w:semiHidden/>
    <w:unhideWhenUsed/>
    <w:rsid w:val="0042431B"/>
    <w:rPr>
      <w:sz w:val="18"/>
      <w:szCs w:val="18"/>
    </w:rPr>
  </w:style>
  <w:style w:type="paragraph" w:styleId="CommentText">
    <w:name w:val="annotation text"/>
    <w:basedOn w:val="Normal"/>
    <w:link w:val="CommentTextChar"/>
    <w:uiPriority w:val="99"/>
    <w:semiHidden/>
    <w:unhideWhenUsed/>
    <w:rsid w:val="0042431B"/>
  </w:style>
  <w:style w:type="character" w:customStyle="1" w:styleId="CommentTextChar">
    <w:name w:val="Comment Text Char"/>
    <w:link w:val="CommentText"/>
    <w:uiPriority w:val="99"/>
    <w:semiHidden/>
    <w:rsid w:val="0042431B"/>
    <w:rPr>
      <w:sz w:val="24"/>
      <w:szCs w:val="24"/>
      <w:lang w:val="en-GB"/>
    </w:rPr>
  </w:style>
  <w:style w:type="paragraph" w:styleId="CommentSubject">
    <w:name w:val="annotation subject"/>
    <w:basedOn w:val="CommentText"/>
    <w:next w:val="CommentText"/>
    <w:link w:val="CommentSubjectChar"/>
    <w:uiPriority w:val="99"/>
    <w:semiHidden/>
    <w:unhideWhenUsed/>
    <w:rsid w:val="0042431B"/>
    <w:rPr>
      <w:b/>
      <w:bCs/>
      <w:sz w:val="20"/>
      <w:szCs w:val="20"/>
    </w:rPr>
  </w:style>
  <w:style w:type="character" w:customStyle="1" w:styleId="CommentSubjectChar">
    <w:name w:val="Comment Subject Char"/>
    <w:link w:val="CommentSubject"/>
    <w:uiPriority w:val="99"/>
    <w:semiHidden/>
    <w:rsid w:val="0042431B"/>
    <w:rPr>
      <w:b/>
      <w:bCs/>
      <w:sz w:val="24"/>
      <w:szCs w:val="24"/>
      <w:lang w:val="en-GB"/>
    </w:rPr>
  </w:style>
  <w:style w:type="paragraph" w:styleId="BodyText2">
    <w:name w:val="Body Text 2"/>
    <w:basedOn w:val="Normal"/>
    <w:link w:val="BodyText2Char"/>
    <w:uiPriority w:val="99"/>
    <w:semiHidden/>
    <w:unhideWhenUsed/>
    <w:rsid w:val="00B37700"/>
    <w:pPr>
      <w:spacing w:after="120" w:line="480" w:lineRule="auto"/>
    </w:pPr>
  </w:style>
  <w:style w:type="character" w:customStyle="1" w:styleId="BodyText2Char">
    <w:name w:val="Body Text 2 Char"/>
    <w:link w:val="BodyText2"/>
    <w:uiPriority w:val="99"/>
    <w:semiHidden/>
    <w:rsid w:val="00B37700"/>
    <w:rPr>
      <w:sz w:val="24"/>
      <w:szCs w:val="24"/>
      <w:lang w:val="en-GB"/>
    </w:rPr>
  </w:style>
  <w:style w:type="paragraph" w:styleId="NoSpacing">
    <w:name w:val="No Spacing"/>
    <w:uiPriority w:val="1"/>
    <w:qFormat/>
    <w:rsid w:val="00B2673C"/>
    <w:rPr>
      <w:rFonts w:asciiTheme="minorHAnsi" w:eastAsiaTheme="minorEastAsia" w:hAnsiTheme="minorHAnsi" w:cstheme="minorBidi"/>
      <w:sz w:val="22"/>
      <w:szCs w:val="22"/>
      <w:lang w:val="en-SG" w:eastAsia="zh-CN"/>
    </w:rPr>
  </w:style>
  <w:style w:type="paragraph" w:styleId="FootnoteText">
    <w:name w:val="footnote text"/>
    <w:basedOn w:val="Normal"/>
    <w:link w:val="FootnoteTextChar"/>
    <w:uiPriority w:val="99"/>
    <w:semiHidden/>
    <w:unhideWhenUsed/>
    <w:rsid w:val="00B2673C"/>
    <w:rPr>
      <w:rFonts w:asciiTheme="minorHAnsi" w:eastAsiaTheme="minorEastAsia" w:hAnsiTheme="minorHAnsi" w:cstheme="minorBidi"/>
      <w:sz w:val="20"/>
      <w:szCs w:val="20"/>
      <w:lang w:val="en-SG" w:eastAsia="zh-CN"/>
    </w:rPr>
  </w:style>
  <w:style w:type="character" w:customStyle="1" w:styleId="FootnoteTextChar">
    <w:name w:val="Footnote Text Char"/>
    <w:basedOn w:val="DefaultParagraphFont"/>
    <w:link w:val="FootnoteText"/>
    <w:uiPriority w:val="99"/>
    <w:semiHidden/>
    <w:rsid w:val="00B2673C"/>
    <w:rPr>
      <w:rFonts w:asciiTheme="minorHAnsi" w:eastAsiaTheme="minorEastAsia" w:hAnsiTheme="minorHAnsi" w:cstheme="minorBidi"/>
      <w:lang w:val="en-SG" w:eastAsia="zh-CN"/>
    </w:rPr>
  </w:style>
  <w:style w:type="character" w:styleId="FootnoteReference">
    <w:name w:val="footnote reference"/>
    <w:basedOn w:val="DefaultParagraphFont"/>
    <w:uiPriority w:val="99"/>
    <w:semiHidden/>
    <w:unhideWhenUsed/>
    <w:rsid w:val="00B26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260">
      <w:bodyDiv w:val="1"/>
      <w:marLeft w:val="0"/>
      <w:marRight w:val="0"/>
      <w:marTop w:val="0"/>
      <w:marBottom w:val="0"/>
      <w:divBdr>
        <w:top w:val="none" w:sz="0" w:space="0" w:color="auto"/>
        <w:left w:val="none" w:sz="0" w:space="0" w:color="auto"/>
        <w:bottom w:val="none" w:sz="0" w:space="0" w:color="auto"/>
        <w:right w:val="none" w:sz="0" w:space="0" w:color="auto"/>
      </w:divBdr>
    </w:div>
    <w:div w:id="94326044">
      <w:bodyDiv w:val="1"/>
      <w:marLeft w:val="0"/>
      <w:marRight w:val="0"/>
      <w:marTop w:val="0"/>
      <w:marBottom w:val="0"/>
      <w:divBdr>
        <w:top w:val="none" w:sz="0" w:space="0" w:color="auto"/>
        <w:left w:val="none" w:sz="0" w:space="0" w:color="auto"/>
        <w:bottom w:val="none" w:sz="0" w:space="0" w:color="auto"/>
        <w:right w:val="none" w:sz="0" w:space="0" w:color="auto"/>
      </w:divBdr>
      <w:divsChild>
        <w:div w:id="792406326">
          <w:marLeft w:val="274"/>
          <w:marRight w:val="0"/>
          <w:marTop w:val="0"/>
          <w:marBottom w:val="0"/>
          <w:divBdr>
            <w:top w:val="none" w:sz="0" w:space="0" w:color="auto"/>
            <w:left w:val="none" w:sz="0" w:space="0" w:color="auto"/>
            <w:bottom w:val="none" w:sz="0" w:space="0" w:color="auto"/>
            <w:right w:val="none" w:sz="0" w:space="0" w:color="auto"/>
          </w:divBdr>
        </w:div>
      </w:divsChild>
    </w:div>
    <w:div w:id="290940375">
      <w:bodyDiv w:val="1"/>
      <w:marLeft w:val="0"/>
      <w:marRight w:val="0"/>
      <w:marTop w:val="0"/>
      <w:marBottom w:val="0"/>
      <w:divBdr>
        <w:top w:val="none" w:sz="0" w:space="0" w:color="auto"/>
        <w:left w:val="none" w:sz="0" w:space="0" w:color="auto"/>
        <w:bottom w:val="none" w:sz="0" w:space="0" w:color="auto"/>
        <w:right w:val="none" w:sz="0" w:space="0" w:color="auto"/>
      </w:divBdr>
      <w:divsChild>
        <w:div w:id="440416741">
          <w:marLeft w:val="274"/>
          <w:marRight w:val="0"/>
          <w:marTop w:val="0"/>
          <w:marBottom w:val="0"/>
          <w:divBdr>
            <w:top w:val="none" w:sz="0" w:space="0" w:color="auto"/>
            <w:left w:val="none" w:sz="0" w:space="0" w:color="auto"/>
            <w:bottom w:val="none" w:sz="0" w:space="0" w:color="auto"/>
            <w:right w:val="none" w:sz="0" w:space="0" w:color="auto"/>
          </w:divBdr>
        </w:div>
      </w:divsChild>
    </w:div>
    <w:div w:id="315108325">
      <w:bodyDiv w:val="1"/>
      <w:marLeft w:val="0"/>
      <w:marRight w:val="0"/>
      <w:marTop w:val="0"/>
      <w:marBottom w:val="0"/>
      <w:divBdr>
        <w:top w:val="none" w:sz="0" w:space="0" w:color="auto"/>
        <w:left w:val="none" w:sz="0" w:space="0" w:color="auto"/>
        <w:bottom w:val="none" w:sz="0" w:space="0" w:color="auto"/>
        <w:right w:val="none" w:sz="0" w:space="0" w:color="auto"/>
      </w:divBdr>
    </w:div>
    <w:div w:id="360714855">
      <w:bodyDiv w:val="1"/>
      <w:marLeft w:val="0"/>
      <w:marRight w:val="0"/>
      <w:marTop w:val="0"/>
      <w:marBottom w:val="0"/>
      <w:divBdr>
        <w:top w:val="none" w:sz="0" w:space="0" w:color="auto"/>
        <w:left w:val="none" w:sz="0" w:space="0" w:color="auto"/>
        <w:bottom w:val="none" w:sz="0" w:space="0" w:color="auto"/>
        <w:right w:val="none" w:sz="0" w:space="0" w:color="auto"/>
      </w:divBdr>
      <w:divsChild>
        <w:div w:id="1696732542">
          <w:marLeft w:val="274"/>
          <w:marRight w:val="0"/>
          <w:marTop w:val="0"/>
          <w:marBottom w:val="0"/>
          <w:divBdr>
            <w:top w:val="none" w:sz="0" w:space="0" w:color="auto"/>
            <w:left w:val="none" w:sz="0" w:space="0" w:color="auto"/>
            <w:bottom w:val="none" w:sz="0" w:space="0" w:color="auto"/>
            <w:right w:val="none" w:sz="0" w:space="0" w:color="auto"/>
          </w:divBdr>
        </w:div>
        <w:div w:id="2065715703">
          <w:marLeft w:val="274"/>
          <w:marRight w:val="0"/>
          <w:marTop w:val="0"/>
          <w:marBottom w:val="0"/>
          <w:divBdr>
            <w:top w:val="none" w:sz="0" w:space="0" w:color="auto"/>
            <w:left w:val="none" w:sz="0" w:space="0" w:color="auto"/>
            <w:bottom w:val="none" w:sz="0" w:space="0" w:color="auto"/>
            <w:right w:val="none" w:sz="0" w:space="0" w:color="auto"/>
          </w:divBdr>
        </w:div>
      </w:divsChild>
    </w:div>
    <w:div w:id="464389619">
      <w:bodyDiv w:val="1"/>
      <w:marLeft w:val="0"/>
      <w:marRight w:val="0"/>
      <w:marTop w:val="0"/>
      <w:marBottom w:val="0"/>
      <w:divBdr>
        <w:top w:val="none" w:sz="0" w:space="0" w:color="auto"/>
        <w:left w:val="none" w:sz="0" w:space="0" w:color="auto"/>
        <w:bottom w:val="none" w:sz="0" w:space="0" w:color="auto"/>
        <w:right w:val="none" w:sz="0" w:space="0" w:color="auto"/>
      </w:divBdr>
    </w:div>
    <w:div w:id="525799815">
      <w:bodyDiv w:val="1"/>
      <w:marLeft w:val="0"/>
      <w:marRight w:val="0"/>
      <w:marTop w:val="0"/>
      <w:marBottom w:val="0"/>
      <w:divBdr>
        <w:top w:val="none" w:sz="0" w:space="0" w:color="auto"/>
        <w:left w:val="none" w:sz="0" w:space="0" w:color="auto"/>
        <w:bottom w:val="none" w:sz="0" w:space="0" w:color="auto"/>
        <w:right w:val="none" w:sz="0" w:space="0" w:color="auto"/>
      </w:divBdr>
      <w:divsChild>
        <w:div w:id="1704668604">
          <w:marLeft w:val="274"/>
          <w:marRight w:val="0"/>
          <w:marTop w:val="0"/>
          <w:marBottom w:val="0"/>
          <w:divBdr>
            <w:top w:val="none" w:sz="0" w:space="0" w:color="auto"/>
            <w:left w:val="none" w:sz="0" w:space="0" w:color="auto"/>
            <w:bottom w:val="none" w:sz="0" w:space="0" w:color="auto"/>
            <w:right w:val="none" w:sz="0" w:space="0" w:color="auto"/>
          </w:divBdr>
        </w:div>
        <w:div w:id="163055003">
          <w:marLeft w:val="274"/>
          <w:marRight w:val="0"/>
          <w:marTop w:val="0"/>
          <w:marBottom w:val="0"/>
          <w:divBdr>
            <w:top w:val="none" w:sz="0" w:space="0" w:color="auto"/>
            <w:left w:val="none" w:sz="0" w:space="0" w:color="auto"/>
            <w:bottom w:val="none" w:sz="0" w:space="0" w:color="auto"/>
            <w:right w:val="none" w:sz="0" w:space="0" w:color="auto"/>
          </w:divBdr>
        </w:div>
        <w:div w:id="1991784616">
          <w:marLeft w:val="274"/>
          <w:marRight w:val="0"/>
          <w:marTop w:val="0"/>
          <w:marBottom w:val="0"/>
          <w:divBdr>
            <w:top w:val="none" w:sz="0" w:space="0" w:color="auto"/>
            <w:left w:val="none" w:sz="0" w:space="0" w:color="auto"/>
            <w:bottom w:val="none" w:sz="0" w:space="0" w:color="auto"/>
            <w:right w:val="none" w:sz="0" w:space="0" w:color="auto"/>
          </w:divBdr>
        </w:div>
      </w:divsChild>
    </w:div>
    <w:div w:id="547180139">
      <w:bodyDiv w:val="1"/>
      <w:marLeft w:val="0"/>
      <w:marRight w:val="0"/>
      <w:marTop w:val="0"/>
      <w:marBottom w:val="0"/>
      <w:divBdr>
        <w:top w:val="none" w:sz="0" w:space="0" w:color="auto"/>
        <w:left w:val="none" w:sz="0" w:space="0" w:color="auto"/>
        <w:bottom w:val="none" w:sz="0" w:space="0" w:color="auto"/>
        <w:right w:val="none" w:sz="0" w:space="0" w:color="auto"/>
      </w:divBdr>
    </w:div>
    <w:div w:id="580725156">
      <w:bodyDiv w:val="1"/>
      <w:marLeft w:val="0"/>
      <w:marRight w:val="0"/>
      <w:marTop w:val="0"/>
      <w:marBottom w:val="0"/>
      <w:divBdr>
        <w:top w:val="none" w:sz="0" w:space="0" w:color="auto"/>
        <w:left w:val="none" w:sz="0" w:space="0" w:color="auto"/>
        <w:bottom w:val="none" w:sz="0" w:space="0" w:color="auto"/>
        <w:right w:val="none" w:sz="0" w:space="0" w:color="auto"/>
      </w:divBdr>
    </w:div>
    <w:div w:id="597060376">
      <w:bodyDiv w:val="1"/>
      <w:marLeft w:val="0"/>
      <w:marRight w:val="0"/>
      <w:marTop w:val="0"/>
      <w:marBottom w:val="0"/>
      <w:divBdr>
        <w:top w:val="none" w:sz="0" w:space="0" w:color="auto"/>
        <w:left w:val="none" w:sz="0" w:space="0" w:color="auto"/>
        <w:bottom w:val="none" w:sz="0" w:space="0" w:color="auto"/>
        <w:right w:val="none" w:sz="0" w:space="0" w:color="auto"/>
      </w:divBdr>
    </w:div>
    <w:div w:id="637338866">
      <w:bodyDiv w:val="1"/>
      <w:marLeft w:val="0"/>
      <w:marRight w:val="0"/>
      <w:marTop w:val="0"/>
      <w:marBottom w:val="0"/>
      <w:divBdr>
        <w:top w:val="none" w:sz="0" w:space="0" w:color="auto"/>
        <w:left w:val="none" w:sz="0" w:space="0" w:color="auto"/>
        <w:bottom w:val="none" w:sz="0" w:space="0" w:color="auto"/>
        <w:right w:val="none" w:sz="0" w:space="0" w:color="auto"/>
      </w:divBdr>
    </w:div>
    <w:div w:id="672418665">
      <w:bodyDiv w:val="1"/>
      <w:marLeft w:val="0"/>
      <w:marRight w:val="0"/>
      <w:marTop w:val="0"/>
      <w:marBottom w:val="0"/>
      <w:divBdr>
        <w:top w:val="none" w:sz="0" w:space="0" w:color="auto"/>
        <w:left w:val="none" w:sz="0" w:space="0" w:color="auto"/>
        <w:bottom w:val="none" w:sz="0" w:space="0" w:color="auto"/>
        <w:right w:val="none" w:sz="0" w:space="0" w:color="auto"/>
      </w:divBdr>
      <w:divsChild>
        <w:div w:id="2064208577">
          <w:marLeft w:val="907"/>
          <w:marRight w:val="0"/>
          <w:marTop w:val="106"/>
          <w:marBottom w:val="0"/>
          <w:divBdr>
            <w:top w:val="none" w:sz="0" w:space="0" w:color="auto"/>
            <w:left w:val="none" w:sz="0" w:space="0" w:color="auto"/>
            <w:bottom w:val="none" w:sz="0" w:space="0" w:color="auto"/>
            <w:right w:val="none" w:sz="0" w:space="0" w:color="auto"/>
          </w:divBdr>
        </w:div>
        <w:div w:id="920025878">
          <w:marLeft w:val="907"/>
          <w:marRight w:val="0"/>
          <w:marTop w:val="106"/>
          <w:marBottom w:val="0"/>
          <w:divBdr>
            <w:top w:val="none" w:sz="0" w:space="0" w:color="auto"/>
            <w:left w:val="none" w:sz="0" w:space="0" w:color="auto"/>
            <w:bottom w:val="none" w:sz="0" w:space="0" w:color="auto"/>
            <w:right w:val="none" w:sz="0" w:space="0" w:color="auto"/>
          </w:divBdr>
        </w:div>
      </w:divsChild>
    </w:div>
    <w:div w:id="679812723">
      <w:bodyDiv w:val="1"/>
      <w:marLeft w:val="0"/>
      <w:marRight w:val="0"/>
      <w:marTop w:val="0"/>
      <w:marBottom w:val="0"/>
      <w:divBdr>
        <w:top w:val="none" w:sz="0" w:space="0" w:color="auto"/>
        <w:left w:val="none" w:sz="0" w:space="0" w:color="auto"/>
        <w:bottom w:val="none" w:sz="0" w:space="0" w:color="auto"/>
        <w:right w:val="none" w:sz="0" w:space="0" w:color="auto"/>
      </w:divBdr>
    </w:div>
    <w:div w:id="691761029">
      <w:bodyDiv w:val="1"/>
      <w:marLeft w:val="0"/>
      <w:marRight w:val="0"/>
      <w:marTop w:val="0"/>
      <w:marBottom w:val="0"/>
      <w:divBdr>
        <w:top w:val="none" w:sz="0" w:space="0" w:color="auto"/>
        <w:left w:val="none" w:sz="0" w:space="0" w:color="auto"/>
        <w:bottom w:val="none" w:sz="0" w:space="0" w:color="auto"/>
        <w:right w:val="none" w:sz="0" w:space="0" w:color="auto"/>
      </w:divBdr>
    </w:div>
    <w:div w:id="1019358938">
      <w:bodyDiv w:val="1"/>
      <w:marLeft w:val="0"/>
      <w:marRight w:val="0"/>
      <w:marTop w:val="0"/>
      <w:marBottom w:val="0"/>
      <w:divBdr>
        <w:top w:val="none" w:sz="0" w:space="0" w:color="auto"/>
        <w:left w:val="none" w:sz="0" w:space="0" w:color="auto"/>
        <w:bottom w:val="none" w:sz="0" w:space="0" w:color="auto"/>
        <w:right w:val="none" w:sz="0" w:space="0" w:color="auto"/>
      </w:divBdr>
    </w:div>
    <w:div w:id="1112554348">
      <w:bodyDiv w:val="1"/>
      <w:marLeft w:val="0"/>
      <w:marRight w:val="0"/>
      <w:marTop w:val="0"/>
      <w:marBottom w:val="0"/>
      <w:divBdr>
        <w:top w:val="none" w:sz="0" w:space="0" w:color="auto"/>
        <w:left w:val="none" w:sz="0" w:space="0" w:color="auto"/>
        <w:bottom w:val="none" w:sz="0" w:space="0" w:color="auto"/>
        <w:right w:val="none" w:sz="0" w:space="0" w:color="auto"/>
      </w:divBdr>
    </w:div>
    <w:div w:id="1298680993">
      <w:bodyDiv w:val="1"/>
      <w:marLeft w:val="0"/>
      <w:marRight w:val="0"/>
      <w:marTop w:val="0"/>
      <w:marBottom w:val="0"/>
      <w:divBdr>
        <w:top w:val="none" w:sz="0" w:space="0" w:color="auto"/>
        <w:left w:val="none" w:sz="0" w:space="0" w:color="auto"/>
        <w:bottom w:val="none" w:sz="0" w:space="0" w:color="auto"/>
        <w:right w:val="none" w:sz="0" w:space="0" w:color="auto"/>
      </w:divBdr>
    </w:div>
    <w:div w:id="1319385254">
      <w:bodyDiv w:val="1"/>
      <w:marLeft w:val="0"/>
      <w:marRight w:val="0"/>
      <w:marTop w:val="0"/>
      <w:marBottom w:val="0"/>
      <w:divBdr>
        <w:top w:val="none" w:sz="0" w:space="0" w:color="auto"/>
        <w:left w:val="none" w:sz="0" w:space="0" w:color="auto"/>
        <w:bottom w:val="none" w:sz="0" w:space="0" w:color="auto"/>
        <w:right w:val="none" w:sz="0" w:space="0" w:color="auto"/>
      </w:divBdr>
    </w:div>
    <w:div w:id="1415280311">
      <w:bodyDiv w:val="1"/>
      <w:marLeft w:val="0"/>
      <w:marRight w:val="0"/>
      <w:marTop w:val="0"/>
      <w:marBottom w:val="0"/>
      <w:divBdr>
        <w:top w:val="none" w:sz="0" w:space="0" w:color="auto"/>
        <w:left w:val="none" w:sz="0" w:space="0" w:color="auto"/>
        <w:bottom w:val="none" w:sz="0" w:space="0" w:color="auto"/>
        <w:right w:val="none" w:sz="0" w:space="0" w:color="auto"/>
      </w:divBdr>
    </w:div>
    <w:div w:id="1418675509">
      <w:bodyDiv w:val="1"/>
      <w:marLeft w:val="0"/>
      <w:marRight w:val="0"/>
      <w:marTop w:val="0"/>
      <w:marBottom w:val="0"/>
      <w:divBdr>
        <w:top w:val="none" w:sz="0" w:space="0" w:color="auto"/>
        <w:left w:val="none" w:sz="0" w:space="0" w:color="auto"/>
        <w:bottom w:val="none" w:sz="0" w:space="0" w:color="auto"/>
        <w:right w:val="none" w:sz="0" w:space="0" w:color="auto"/>
      </w:divBdr>
    </w:div>
    <w:div w:id="1427001443">
      <w:bodyDiv w:val="1"/>
      <w:marLeft w:val="0"/>
      <w:marRight w:val="0"/>
      <w:marTop w:val="0"/>
      <w:marBottom w:val="0"/>
      <w:divBdr>
        <w:top w:val="none" w:sz="0" w:space="0" w:color="auto"/>
        <w:left w:val="none" w:sz="0" w:space="0" w:color="auto"/>
        <w:bottom w:val="none" w:sz="0" w:space="0" w:color="auto"/>
        <w:right w:val="none" w:sz="0" w:space="0" w:color="auto"/>
      </w:divBdr>
      <w:divsChild>
        <w:div w:id="2126533216">
          <w:marLeft w:val="547"/>
          <w:marRight w:val="0"/>
          <w:marTop w:val="0"/>
          <w:marBottom w:val="0"/>
          <w:divBdr>
            <w:top w:val="none" w:sz="0" w:space="0" w:color="auto"/>
            <w:left w:val="none" w:sz="0" w:space="0" w:color="auto"/>
            <w:bottom w:val="none" w:sz="0" w:space="0" w:color="auto"/>
            <w:right w:val="none" w:sz="0" w:space="0" w:color="auto"/>
          </w:divBdr>
        </w:div>
      </w:divsChild>
    </w:div>
    <w:div w:id="1500468003">
      <w:bodyDiv w:val="1"/>
      <w:marLeft w:val="0"/>
      <w:marRight w:val="0"/>
      <w:marTop w:val="0"/>
      <w:marBottom w:val="0"/>
      <w:divBdr>
        <w:top w:val="none" w:sz="0" w:space="0" w:color="auto"/>
        <w:left w:val="none" w:sz="0" w:space="0" w:color="auto"/>
        <w:bottom w:val="none" w:sz="0" w:space="0" w:color="auto"/>
        <w:right w:val="none" w:sz="0" w:space="0" w:color="auto"/>
      </w:divBdr>
    </w:div>
    <w:div w:id="1512530714">
      <w:bodyDiv w:val="1"/>
      <w:marLeft w:val="0"/>
      <w:marRight w:val="0"/>
      <w:marTop w:val="0"/>
      <w:marBottom w:val="0"/>
      <w:divBdr>
        <w:top w:val="none" w:sz="0" w:space="0" w:color="auto"/>
        <w:left w:val="none" w:sz="0" w:space="0" w:color="auto"/>
        <w:bottom w:val="none" w:sz="0" w:space="0" w:color="auto"/>
        <w:right w:val="none" w:sz="0" w:space="0" w:color="auto"/>
      </w:divBdr>
      <w:divsChild>
        <w:div w:id="2027826889">
          <w:marLeft w:val="547"/>
          <w:marRight w:val="0"/>
          <w:marTop w:val="106"/>
          <w:marBottom w:val="0"/>
          <w:divBdr>
            <w:top w:val="none" w:sz="0" w:space="0" w:color="auto"/>
            <w:left w:val="none" w:sz="0" w:space="0" w:color="auto"/>
            <w:bottom w:val="none" w:sz="0" w:space="0" w:color="auto"/>
            <w:right w:val="none" w:sz="0" w:space="0" w:color="auto"/>
          </w:divBdr>
        </w:div>
      </w:divsChild>
    </w:div>
    <w:div w:id="1586918671">
      <w:bodyDiv w:val="1"/>
      <w:marLeft w:val="0"/>
      <w:marRight w:val="0"/>
      <w:marTop w:val="0"/>
      <w:marBottom w:val="0"/>
      <w:divBdr>
        <w:top w:val="none" w:sz="0" w:space="0" w:color="auto"/>
        <w:left w:val="none" w:sz="0" w:space="0" w:color="auto"/>
        <w:bottom w:val="none" w:sz="0" w:space="0" w:color="auto"/>
        <w:right w:val="none" w:sz="0" w:space="0" w:color="auto"/>
      </w:divBdr>
      <w:divsChild>
        <w:div w:id="522354663">
          <w:marLeft w:val="274"/>
          <w:marRight w:val="0"/>
          <w:marTop w:val="0"/>
          <w:marBottom w:val="0"/>
          <w:divBdr>
            <w:top w:val="none" w:sz="0" w:space="0" w:color="auto"/>
            <w:left w:val="none" w:sz="0" w:space="0" w:color="auto"/>
            <w:bottom w:val="none" w:sz="0" w:space="0" w:color="auto"/>
            <w:right w:val="none" w:sz="0" w:space="0" w:color="auto"/>
          </w:divBdr>
        </w:div>
      </w:divsChild>
    </w:div>
    <w:div w:id="1649434840">
      <w:bodyDiv w:val="1"/>
      <w:marLeft w:val="0"/>
      <w:marRight w:val="0"/>
      <w:marTop w:val="0"/>
      <w:marBottom w:val="0"/>
      <w:divBdr>
        <w:top w:val="none" w:sz="0" w:space="0" w:color="auto"/>
        <w:left w:val="none" w:sz="0" w:space="0" w:color="auto"/>
        <w:bottom w:val="none" w:sz="0" w:space="0" w:color="auto"/>
        <w:right w:val="none" w:sz="0" w:space="0" w:color="auto"/>
      </w:divBdr>
    </w:div>
    <w:div w:id="1677923676">
      <w:bodyDiv w:val="1"/>
      <w:marLeft w:val="0"/>
      <w:marRight w:val="0"/>
      <w:marTop w:val="0"/>
      <w:marBottom w:val="0"/>
      <w:divBdr>
        <w:top w:val="none" w:sz="0" w:space="0" w:color="auto"/>
        <w:left w:val="none" w:sz="0" w:space="0" w:color="auto"/>
        <w:bottom w:val="none" w:sz="0" w:space="0" w:color="auto"/>
        <w:right w:val="none" w:sz="0" w:space="0" w:color="auto"/>
      </w:divBdr>
    </w:div>
    <w:div w:id="200084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VVSF36QXVMFY-2102554853-115</_dlc_DocId>
    <_dlc_DocIdUrl xmlns="4b95fb1d-a49b-49a1-a234-c29bcd2a38d0">
      <Url>http://www.mod.gov.bn/_layouts/15/DocIdRedir.aspx?ID=VVSF36QXVMFY-2102554853-115</Url>
      <Description>VVSF36QXVMFY-2102554853-115</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A426910-4152-4742-9C34-C5A240CBEC3D}">
  <ds:schemaRefs>
    <ds:schemaRef ds:uri="http://schemas.openxmlformats.org/officeDocument/2006/bibliography"/>
  </ds:schemaRefs>
</ds:datastoreItem>
</file>

<file path=customXml/itemProps2.xml><?xml version="1.0" encoding="utf-8"?>
<ds:datastoreItem xmlns:ds="http://schemas.openxmlformats.org/officeDocument/2006/customXml" ds:itemID="{61F358F2-9409-421E-9771-2730A624BDF2}"/>
</file>

<file path=customXml/itemProps3.xml><?xml version="1.0" encoding="utf-8"?>
<ds:datastoreItem xmlns:ds="http://schemas.openxmlformats.org/officeDocument/2006/customXml" ds:itemID="{85F112FB-6B02-468E-AD5E-3492A9DBA65E}"/>
</file>

<file path=customXml/itemProps4.xml><?xml version="1.0" encoding="utf-8"?>
<ds:datastoreItem xmlns:ds="http://schemas.openxmlformats.org/officeDocument/2006/customXml" ds:itemID="{4292A263-A38A-43D5-A303-B82F7219C9C3}"/>
</file>

<file path=customXml/itemProps5.xml><?xml version="1.0" encoding="utf-8"?>
<ds:datastoreItem xmlns:ds="http://schemas.openxmlformats.org/officeDocument/2006/customXml" ds:itemID="{0ED49AD5-D3D0-4EA3-91C9-6BEC85AE2313}"/>
</file>

<file path=docProps/app.xml><?xml version="1.0" encoding="utf-8"?>
<Properties xmlns="http://schemas.openxmlformats.org/officeDocument/2006/extended-properties" xmlns:vt="http://schemas.openxmlformats.org/officeDocument/2006/docPropsVTypes">
  <Template>Normal.dotm</Template>
  <TotalTime>5</TotalTime>
  <Pages>5</Pages>
  <Words>1182</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Final Report of 2nd BSWG</vt:lpstr>
    </vt:vector>
  </TitlesOfParts>
  <Company>Minstry of the Environment</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2nd BSWG</dc:title>
  <dc:subject>BILATERAL</dc:subject>
  <dc:creator>NEA</dc:creator>
  <cp:lastModifiedBy>Sarimah Binti Awang</cp:lastModifiedBy>
  <cp:revision>2</cp:revision>
  <cp:lastPrinted>2016-08-20T06:34:00Z</cp:lastPrinted>
  <dcterms:created xsi:type="dcterms:W3CDTF">2017-06-04T02:19:00Z</dcterms:created>
  <dcterms:modified xsi:type="dcterms:W3CDTF">2017-06-04T02:19:00Z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38036fe4-7006-413d-bae8-4ff6c6d47e8d</vt:lpwstr>
  </property>
</Properties>
</file>